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94D" w:rsidRPr="006F5282" w:rsidRDefault="006F094D" w:rsidP="006F5282">
      <w:pPr>
        <w:jc w:val="center"/>
        <w:rPr>
          <w:rFonts w:eastAsia="標楷體"/>
          <w:b/>
          <w:bCs/>
          <w:sz w:val="28"/>
          <w:szCs w:val="36"/>
        </w:rPr>
      </w:pPr>
      <w:r w:rsidRPr="006F5282">
        <w:rPr>
          <w:rFonts w:eastAsia="標楷體"/>
          <w:b/>
          <w:bCs/>
          <w:sz w:val="28"/>
          <w:szCs w:val="36"/>
        </w:rPr>
        <w:t>亞洲大學學生社團組織要點</w:t>
      </w:r>
    </w:p>
    <w:p w:rsidR="006F094D" w:rsidRPr="006F5282" w:rsidRDefault="006F094D" w:rsidP="006F5282">
      <w:pPr>
        <w:spacing w:line="300" w:lineRule="exact"/>
        <w:jc w:val="right"/>
        <w:rPr>
          <w:rFonts w:ascii="標楷體" w:eastAsia="標楷體" w:hAnsi="標楷體"/>
          <w:sz w:val="20"/>
          <w:szCs w:val="20"/>
        </w:rPr>
      </w:pPr>
      <w:r w:rsidRPr="006F5282">
        <w:rPr>
          <w:rFonts w:ascii="標楷體" w:eastAsia="標楷體" w:hAnsi="標楷體"/>
          <w:sz w:val="20"/>
          <w:szCs w:val="20"/>
        </w:rPr>
        <w:t xml:space="preserve">91.05.27 90 </w:t>
      </w:r>
      <w:proofErr w:type="gramStart"/>
      <w:r w:rsidRPr="006F5282">
        <w:rPr>
          <w:rFonts w:ascii="標楷體" w:eastAsia="標楷體" w:hAnsi="標楷體"/>
          <w:sz w:val="20"/>
          <w:szCs w:val="20"/>
        </w:rPr>
        <w:t>學年度第</w:t>
      </w:r>
      <w:proofErr w:type="gramEnd"/>
      <w:r w:rsidRPr="006F5282">
        <w:rPr>
          <w:rFonts w:ascii="標楷體" w:eastAsia="標楷體" w:hAnsi="標楷體"/>
          <w:sz w:val="20"/>
          <w:szCs w:val="20"/>
        </w:rPr>
        <w:t xml:space="preserve"> 2 次學生事務會議通過</w:t>
      </w:r>
    </w:p>
    <w:p w:rsidR="006F094D" w:rsidRPr="006F5282" w:rsidRDefault="006F094D" w:rsidP="006F5282">
      <w:pPr>
        <w:spacing w:line="300" w:lineRule="exact"/>
        <w:jc w:val="right"/>
        <w:rPr>
          <w:rFonts w:ascii="標楷體" w:eastAsia="標楷體" w:hAnsi="標楷體"/>
          <w:sz w:val="20"/>
          <w:szCs w:val="20"/>
        </w:rPr>
      </w:pPr>
      <w:r w:rsidRPr="006F5282">
        <w:rPr>
          <w:rFonts w:ascii="標楷體" w:eastAsia="標楷體" w:hAnsi="標楷體"/>
          <w:sz w:val="20"/>
          <w:szCs w:val="20"/>
        </w:rPr>
        <w:t xml:space="preserve">94.06.22 93 </w:t>
      </w:r>
      <w:proofErr w:type="gramStart"/>
      <w:r w:rsidRPr="006F5282">
        <w:rPr>
          <w:rFonts w:ascii="標楷體" w:eastAsia="標楷體" w:hAnsi="標楷體"/>
          <w:sz w:val="20"/>
          <w:szCs w:val="20"/>
        </w:rPr>
        <w:t>學年度第</w:t>
      </w:r>
      <w:proofErr w:type="gramEnd"/>
      <w:r w:rsidRPr="006F5282">
        <w:rPr>
          <w:rFonts w:ascii="標楷體" w:eastAsia="標楷體" w:hAnsi="標楷體"/>
          <w:sz w:val="20"/>
          <w:szCs w:val="20"/>
        </w:rPr>
        <w:t xml:space="preserve"> 5 次校務會議通過法規名稱改名亞洲大學</w:t>
      </w:r>
    </w:p>
    <w:p w:rsidR="006F094D" w:rsidRPr="006F5282" w:rsidRDefault="006F094D" w:rsidP="006F5282">
      <w:pPr>
        <w:spacing w:line="300" w:lineRule="exact"/>
        <w:jc w:val="right"/>
        <w:rPr>
          <w:rFonts w:ascii="標楷體" w:eastAsia="標楷體" w:hAnsi="標楷體"/>
          <w:sz w:val="20"/>
          <w:szCs w:val="20"/>
        </w:rPr>
      </w:pPr>
      <w:r w:rsidRPr="006F5282">
        <w:rPr>
          <w:rFonts w:ascii="標楷體" w:eastAsia="標楷體" w:hAnsi="標楷體"/>
          <w:sz w:val="20"/>
          <w:szCs w:val="20"/>
        </w:rPr>
        <w:t xml:space="preserve">100.01.27 99 </w:t>
      </w:r>
      <w:proofErr w:type="gramStart"/>
      <w:r w:rsidRPr="006F5282">
        <w:rPr>
          <w:rFonts w:ascii="標楷體" w:eastAsia="標楷體" w:hAnsi="標楷體"/>
          <w:sz w:val="20"/>
          <w:szCs w:val="20"/>
        </w:rPr>
        <w:t>學年度第</w:t>
      </w:r>
      <w:proofErr w:type="gramEnd"/>
      <w:r w:rsidRPr="006F5282">
        <w:rPr>
          <w:rFonts w:ascii="標楷體" w:eastAsia="標楷體" w:hAnsi="標楷體"/>
          <w:sz w:val="20"/>
          <w:szCs w:val="20"/>
        </w:rPr>
        <w:t xml:space="preserve"> 2 次學生事務會議修正通過第 1、3、13、17、18 條條文</w:t>
      </w:r>
    </w:p>
    <w:p w:rsidR="006F094D" w:rsidRPr="006F5282" w:rsidRDefault="006F094D" w:rsidP="006F5282">
      <w:pPr>
        <w:spacing w:line="300" w:lineRule="exact"/>
        <w:jc w:val="right"/>
        <w:rPr>
          <w:rFonts w:ascii="標楷體" w:eastAsia="標楷體" w:hAnsi="標楷體"/>
          <w:sz w:val="20"/>
          <w:szCs w:val="20"/>
        </w:rPr>
      </w:pPr>
      <w:r w:rsidRPr="006F5282">
        <w:rPr>
          <w:rFonts w:ascii="標楷體" w:eastAsia="標楷體" w:hAnsi="標楷體"/>
          <w:sz w:val="20"/>
          <w:szCs w:val="20"/>
        </w:rPr>
        <w:t>100.7.1 亞洲秘字第 1000008341 號函發布</w:t>
      </w:r>
    </w:p>
    <w:p w:rsidR="006F094D" w:rsidRPr="006F5282" w:rsidRDefault="006F094D" w:rsidP="006F5282">
      <w:pPr>
        <w:spacing w:line="300" w:lineRule="exact"/>
        <w:jc w:val="right"/>
        <w:rPr>
          <w:rFonts w:ascii="標楷體" w:eastAsia="標楷體" w:hAnsi="標楷體"/>
          <w:sz w:val="20"/>
          <w:szCs w:val="20"/>
        </w:rPr>
      </w:pPr>
      <w:r w:rsidRPr="006F5282">
        <w:rPr>
          <w:rFonts w:ascii="標楷體" w:eastAsia="標楷體" w:hAnsi="標楷體"/>
          <w:sz w:val="20"/>
          <w:szCs w:val="20"/>
        </w:rPr>
        <w:t xml:space="preserve">102.01.09 101 </w:t>
      </w:r>
      <w:proofErr w:type="gramStart"/>
      <w:r w:rsidRPr="006F5282">
        <w:rPr>
          <w:rFonts w:ascii="標楷體" w:eastAsia="標楷體" w:hAnsi="標楷體"/>
          <w:sz w:val="20"/>
          <w:szCs w:val="20"/>
        </w:rPr>
        <w:t>學年度第</w:t>
      </w:r>
      <w:proofErr w:type="gramEnd"/>
      <w:r w:rsidRPr="006F5282">
        <w:rPr>
          <w:rFonts w:ascii="標楷體" w:eastAsia="標楷體" w:hAnsi="標楷體"/>
          <w:sz w:val="20"/>
          <w:szCs w:val="20"/>
        </w:rPr>
        <w:t xml:space="preserve"> 1 次學生事務會議修正通過第 14、15、16 條條文</w:t>
      </w:r>
    </w:p>
    <w:p w:rsidR="006F094D" w:rsidRPr="006F5282" w:rsidRDefault="006F094D" w:rsidP="006F5282">
      <w:pPr>
        <w:spacing w:line="300" w:lineRule="exact"/>
        <w:jc w:val="right"/>
        <w:rPr>
          <w:rFonts w:ascii="標楷體" w:eastAsia="標楷體" w:hAnsi="標楷體"/>
          <w:sz w:val="20"/>
          <w:szCs w:val="20"/>
        </w:rPr>
      </w:pPr>
      <w:r w:rsidRPr="006F5282">
        <w:rPr>
          <w:rFonts w:ascii="標楷體" w:eastAsia="標楷體" w:hAnsi="標楷體"/>
          <w:sz w:val="20"/>
          <w:szCs w:val="20"/>
        </w:rPr>
        <w:t>102.02.25 亞洲秘字第 1020001559 號函發布</w:t>
      </w:r>
    </w:p>
    <w:p w:rsidR="006F094D" w:rsidRPr="006F5282" w:rsidRDefault="006F094D" w:rsidP="006F5282">
      <w:pPr>
        <w:spacing w:line="300" w:lineRule="exact"/>
        <w:jc w:val="right"/>
        <w:rPr>
          <w:rFonts w:ascii="標楷體" w:eastAsia="標楷體" w:hAnsi="標楷體"/>
          <w:sz w:val="20"/>
          <w:szCs w:val="20"/>
        </w:rPr>
      </w:pPr>
      <w:r w:rsidRPr="006F5282">
        <w:rPr>
          <w:rFonts w:ascii="標楷體" w:eastAsia="標楷體" w:hAnsi="標楷體"/>
          <w:sz w:val="20"/>
          <w:szCs w:val="20"/>
        </w:rPr>
        <w:t xml:space="preserve">106.01.20 105 </w:t>
      </w:r>
      <w:proofErr w:type="gramStart"/>
      <w:r w:rsidRPr="006F5282">
        <w:rPr>
          <w:rFonts w:ascii="標楷體" w:eastAsia="標楷體" w:hAnsi="標楷體"/>
          <w:sz w:val="20"/>
          <w:szCs w:val="20"/>
        </w:rPr>
        <w:t>學年度第</w:t>
      </w:r>
      <w:proofErr w:type="gramEnd"/>
      <w:r w:rsidRPr="006F5282">
        <w:rPr>
          <w:rFonts w:ascii="標楷體" w:eastAsia="標楷體" w:hAnsi="標楷體"/>
          <w:sz w:val="20"/>
          <w:szCs w:val="20"/>
        </w:rPr>
        <w:t xml:space="preserve"> 1 次學生事務會議通過新增第 14 點條文，修正第 2、3、4、12、13、15、16 點條</w:t>
      </w:r>
    </w:p>
    <w:p w:rsidR="006F094D" w:rsidRPr="006F5282" w:rsidRDefault="006F094D" w:rsidP="006F5282">
      <w:pPr>
        <w:spacing w:line="300" w:lineRule="exact"/>
        <w:jc w:val="right"/>
        <w:rPr>
          <w:rFonts w:ascii="標楷體" w:eastAsia="標楷體" w:hAnsi="標楷體"/>
          <w:sz w:val="20"/>
          <w:szCs w:val="20"/>
        </w:rPr>
      </w:pPr>
      <w:r w:rsidRPr="006F5282">
        <w:rPr>
          <w:rFonts w:ascii="標楷體" w:eastAsia="標楷體" w:hAnsi="標楷體"/>
          <w:sz w:val="20"/>
          <w:szCs w:val="20"/>
        </w:rPr>
        <w:t>文，</w:t>
      </w:r>
      <w:proofErr w:type="gramStart"/>
      <w:r w:rsidRPr="006F5282">
        <w:rPr>
          <w:rFonts w:ascii="標楷體" w:eastAsia="標楷體" w:hAnsi="標楷體"/>
          <w:sz w:val="20"/>
          <w:szCs w:val="20"/>
        </w:rPr>
        <w:t>刪除原第</w:t>
      </w:r>
      <w:proofErr w:type="gramEnd"/>
      <w:r w:rsidRPr="006F5282">
        <w:rPr>
          <w:rFonts w:ascii="標楷體" w:eastAsia="標楷體" w:hAnsi="標楷體"/>
          <w:sz w:val="20"/>
          <w:szCs w:val="20"/>
        </w:rPr>
        <w:t xml:space="preserve"> 14 點條文</w:t>
      </w:r>
    </w:p>
    <w:p w:rsidR="006F094D" w:rsidRPr="006F5282" w:rsidRDefault="006F094D" w:rsidP="006F5282">
      <w:pPr>
        <w:spacing w:line="300" w:lineRule="exact"/>
        <w:jc w:val="right"/>
        <w:rPr>
          <w:rFonts w:ascii="標楷體" w:eastAsia="標楷體" w:hAnsi="標楷體"/>
          <w:sz w:val="20"/>
          <w:szCs w:val="20"/>
        </w:rPr>
      </w:pPr>
      <w:r w:rsidRPr="006F5282">
        <w:rPr>
          <w:rFonts w:ascii="標楷體" w:eastAsia="標楷體" w:hAnsi="標楷體"/>
          <w:sz w:val="20"/>
          <w:szCs w:val="20"/>
        </w:rPr>
        <w:t>106.02.21 亞洲秘字第 1060002106 號函發布</w:t>
      </w:r>
    </w:p>
    <w:p w:rsidR="006F094D" w:rsidRPr="006F5282" w:rsidRDefault="006F094D" w:rsidP="006F5282">
      <w:pPr>
        <w:spacing w:line="300" w:lineRule="exact"/>
        <w:jc w:val="right"/>
        <w:rPr>
          <w:rFonts w:ascii="標楷體" w:eastAsia="標楷體" w:hAnsi="標楷體"/>
          <w:sz w:val="20"/>
          <w:szCs w:val="20"/>
        </w:rPr>
      </w:pPr>
      <w:r w:rsidRPr="006F5282">
        <w:rPr>
          <w:rFonts w:ascii="標楷體" w:eastAsia="標楷體" w:hAnsi="標楷體"/>
          <w:sz w:val="20"/>
          <w:szCs w:val="20"/>
        </w:rPr>
        <w:t xml:space="preserve">107.06.20 106 </w:t>
      </w:r>
      <w:proofErr w:type="gramStart"/>
      <w:r w:rsidRPr="006F5282">
        <w:rPr>
          <w:rFonts w:ascii="標楷體" w:eastAsia="標楷體" w:hAnsi="標楷體"/>
          <w:sz w:val="20"/>
          <w:szCs w:val="20"/>
        </w:rPr>
        <w:t>學年度第</w:t>
      </w:r>
      <w:proofErr w:type="gramEnd"/>
      <w:r w:rsidRPr="006F5282">
        <w:rPr>
          <w:rFonts w:ascii="標楷體" w:eastAsia="標楷體" w:hAnsi="標楷體"/>
          <w:sz w:val="20"/>
          <w:szCs w:val="20"/>
        </w:rPr>
        <w:t xml:space="preserve"> 2 次學生事務會議通過修正第 1、7 點條文</w:t>
      </w:r>
    </w:p>
    <w:p w:rsidR="006F094D" w:rsidRPr="006F5282" w:rsidRDefault="006F094D" w:rsidP="006F5282">
      <w:pPr>
        <w:spacing w:line="300" w:lineRule="exact"/>
        <w:jc w:val="right"/>
        <w:rPr>
          <w:rFonts w:ascii="標楷體" w:eastAsia="標楷體" w:hAnsi="標楷體"/>
          <w:sz w:val="20"/>
          <w:szCs w:val="20"/>
        </w:rPr>
      </w:pPr>
      <w:r w:rsidRPr="006F5282">
        <w:rPr>
          <w:rFonts w:ascii="標楷體" w:eastAsia="標楷體" w:hAnsi="標楷體"/>
          <w:sz w:val="20"/>
          <w:szCs w:val="20"/>
        </w:rPr>
        <w:t>107.07.12 亞洲秘字第 1070009844 號函發布</w:t>
      </w:r>
    </w:p>
    <w:p w:rsidR="006F094D" w:rsidRPr="006F5282" w:rsidRDefault="006F094D" w:rsidP="006F5282">
      <w:pPr>
        <w:spacing w:line="300" w:lineRule="exact"/>
        <w:jc w:val="right"/>
        <w:rPr>
          <w:rFonts w:ascii="標楷體" w:eastAsia="標楷體" w:hAnsi="標楷體"/>
          <w:sz w:val="20"/>
          <w:szCs w:val="20"/>
        </w:rPr>
      </w:pPr>
      <w:r w:rsidRPr="006F5282">
        <w:rPr>
          <w:rFonts w:ascii="標楷體" w:eastAsia="標楷體" w:hAnsi="標楷體"/>
          <w:sz w:val="20"/>
          <w:szCs w:val="20"/>
        </w:rPr>
        <w:t xml:space="preserve">108.01.16 107 </w:t>
      </w:r>
      <w:proofErr w:type="gramStart"/>
      <w:r w:rsidRPr="006F5282">
        <w:rPr>
          <w:rFonts w:ascii="標楷體" w:eastAsia="標楷體" w:hAnsi="標楷體"/>
          <w:sz w:val="20"/>
          <w:szCs w:val="20"/>
        </w:rPr>
        <w:t>學年度第</w:t>
      </w:r>
      <w:proofErr w:type="gramEnd"/>
      <w:r w:rsidRPr="006F5282">
        <w:rPr>
          <w:rFonts w:ascii="標楷體" w:eastAsia="標楷體" w:hAnsi="標楷體"/>
          <w:sz w:val="20"/>
          <w:szCs w:val="20"/>
        </w:rPr>
        <w:t xml:space="preserve"> 1 次學生事務會議通過修正第 2、3、15、16 點條文</w:t>
      </w:r>
    </w:p>
    <w:p w:rsidR="006F094D" w:rsidRPr="006F5282" w:rsidRDefault="006F094D" w:rsidP="006F5282">
      <w:pPr>
        <w:spacing w:line="300" w:lineRule="exact"/>
        <w:jc w:val="right"/>
        <w:rPr>
          <w:rFonts w:ascii="標楷體" w:eastAsia="標楷體" w:hAnsi="標楷體"/>
          <w:sz w:val="20"/>
          <w:szCs w:val="20"/>
        </w:rPr>
      </w:pPr>
      <w:r w:rsidRPr="006F5282">
        <w:rPr>
          <w:rFonts w:ascii="標楷體" w:eastAsia="標楷體" w:hAnsi="標楷體"/>
          <w:sz w:val="20"/>
          <w:szCs w:val="20"/>
        </w:rPr>
        <w:t>108.02.13 亞洲秘字第 1080001656 號函發布</w:t>
      </w:r>
    </w:p>
    <w:p w:rsidR="006F5282" w:rsidRDefault="006F5282" w:rsidP="006F5282">
      <w:pPr>
        <w:spacing w:line="300" w:lineRule="exact"/>
        <w:jc w:val="right"/>
        <w:rPr>
          <w:rFonts w:ascii="標楷體" w:eastAsia="標楷體" w:hAnsi="標楷體"/>
          <w:spacing w:val="-7"/>
          <w:sz w:val="20"/>
          <w:szCs w:val="20"/>
        </w:rPr>
      </w:pPr>
      <w:r w:rsidRPr="006F5282">
        <w:rPr>
          <w:rFonts w:ascii="標楷體" w:eastAsia="標楷體" w:hAnsi="標楷體" w:hint="eastAsia"/>
          <w:spacing w:val="-7"/>
          <w:sz w:val="20"/>
          <w:szCs w:val="20"/>
        </w:rPr>
        <w:t>113.01.11 112學年度第1次學生事務會議通過修正第</w:t>
      </w:r>
      <w:r>
        <w:rPr>
          <w:rFonts w:ascii="標楷體" w:eastAsia="標楷體" w:hAnsi="標楷體" w:hint="eastAsia"/>
          <w:spacing w:val="-7"/>
          <w:sz w:val="20"/>
          <w:szCs w:val="20"/>
        </w:rPr>
        <w:t>3</w:t>
      </w:r>
      <w:r w:rsidRPr="006F5282">
        <w:rPr>
          <w:rFonts w:ascii="標楷體" w:eastAsia="標楷體" w:hAnsi="標楷體" w:hint="eastAsia"/>
          <w:spacing w:val="-7"/>
          <w:sz w:val="20"/>
          <w:szCs w:val="20"/>
        </w:rPr>
        <w:t>點條文</w:t>
      </w:r>
    </w:p>
    <w:p w:rsidR="00FA5771" w:rsidRPr="00FA5771" w:rsidRDefault="00A037EE" w:rsidP="00A037EE">
      <w:pPr>
        <w:wordWrap w:val="0"/>
        <w:spacing w:line="300" w:lineRule="exact"/>
        <w:jc w:val="right"/>
        <w:rPr>
          <w:rFonts w:ascii="標楷體" w:eastAsia="標楷體" w:hAnsi="標楷體"/>
          <w:sz w:val="20"/>
          <w:szCs w:val="20"/>
        </w:rPr>
      </w:pPr>
      <w:r>
        <w:rPr>
          <w:rFonts w:ascii="標楷體" w:eastAsia="標楷體" w:hAnsi="標楷體" w:hint="eastAsia"/>
          <w:sz w:val="20"/>
          <w:szCs w:val="20"/>
        </w:rPr>
        <w:t>113.01.23 亞洲秘字第1130001109號函發布</w:t>
      </w:r>
    </w:p>
    <w:p w:rsidR="006F094D" w:rsidRPr="00E40957" w:rsidRDefault="006F094D" w:rsidP="006F094D">
      <w:pPr>
        <w:ind w:left="432" w:hangingChars="180" w:hanging="432"/>
        <w:jc w:val="both"/>
        <w:rPr>
          <w:rFonts w:eastAsia="標楷體"/>
        </w:rPr>
      </w:pPr>
      <w:r w:rsidRPr="00E40957">
        <w:rPr>
          <w:rFonts w:eastAsia="標楷體"/>
        </w:rPr>
        <w:t>一、本校為輔導學生社團之發展，充實休閒生活、培養研究興趣、提高自治與服務能力，特定訂本要點。本要點對於學生社團活動之規定如有未盡事宜，依本校相關規定辦理。本校學生社團種類如下：</w:t>
      </w:r>
    </w:p>
    <w:p w:rsidR="006F094D" w:rsidRPr="00E40957" w:rsidRDefault="006F094D" w:rsidP="006F094D">
      <w:pPr>
        <w:ind w:leftChars="250" w:left="600"/>
        <w:rPr>
          <w:rFonts w:eastAsia="標楷體"/>
        </w:rPr>
      </w:pPr>
      <w:r w:rsidRPr="00E40957">
        <w:rPr>
          <w:rFonts w:eastAsia="標楷體"/>
        </w:rPr>
        <w:t>(</w:t>
      </w:r>
      <w:proofErr w:type="gramStart"/>
      <w:r w:rsidRPr="00E40957">
        <w:rPr>
          <w:rFonts w:eastAsia="標楷體"/>
        </w:rPr>
        <w:t>一</w:t>
      </w:r>
      <w:proofErr w:type="gramEnd"/>
      <w:r w:rsidRPr="00E40957">
        <w:rPr>
          <w:rFonts w:eastAsia="標楷體"/>
        </w:rPr>
        <w:t>)</w:t>
      </w:r>
      <w:r w:rsidRPr="00E40957">
        <w:rPr>
          <w:rFonts w:eastAsia="標楷體"/>
        </w:rPr>
        <w:t>自治性社團：依大學法規定所成立之學生自治社團。</w:t>
      </w:r>
    </w:p>
    <w:p w:rsidR="006F094D" w:rsidRPr="00E40957" w:rsidRDefault="006F094D" w:rsidP="006F094D">
      <w:pPr>
        <w:ind w:leftChars="250" w:left="600"/>
        <w:rPr>
          <w:rFonts w:eastAsia="標楷體"/>
        </w:rPr>
      </w:pPr>
      <w:r w:rsidRPr="00E40957">
        <w:rPr>
          <w:rFonts w:eastAsia="標楷體"/>
        </w:rPr>
        <w:t>(</w:t>
      </w:r>
      <w:r w:rsidRPr="00E40957">
        <w:rPr>
          <w:rFonts w:eastAsia="標楷體"/>
        </w:rPr>
        <w:t>二</w:t>
      </w:r>
      <w:r w:rsidRPr="00E40957">
        <w:rPr>
          <w:rFonts w:eastAsia="標楷體"/>
        </w:rPr>
        <w:t>)</w:t>
      </w:r>
      <w:r w:rsidRPr="00E40957">
        <w:rPr>
          <w:rFonts w:eastAsia="標楷體"/>
        </w:rPr>
        <w:t>綜合性社團：以具有地區性或社員聯誼為目的之社團。</w:t>
      </w:r>
    </w:p>
    <w:p w:rsidR="006F094D" w:rsidRPr="00E40957" w:rsidRDefault="006F094D" w:rsidP="006F094D">
      <w:pPr>
        <w:ind w:leftChars="250" w:left="600"/>
        <w:rPr>
          <w:rFonts w:eastAsia="標楷體"/>
        </w:rPr>
      </w:pPr>
      <w:r w:rsidRPr="00E40957">
        <w:rPr>
          <w:rFonts w:eastAsia="標楷體"/>
        </w:rPr>
        <w:t>(</w:t>
      </w:r>
      <w:r w:rsidRPr="00E40957">
        <w:rPr>
          <w:rFonts w:eastAsia="標楷體"/>
        </w:rPr>
        <w:t>三</w:t>
      </w:r>
      <w:r w:rsidRPr="00E40957">
        <w:rPr>
          <w:rFonts w:eastAsia="標楷體"/>
        </w:rPr>
        <w:t>)</w:t>
      </w:r>
      <w:r w:rsidRPr="00E40957">
        <w:rPr>
          <w:rFonts w:eastAsia="標楷體"/>
        </w:rPr>
        <w:t>體育性社團：以體能或體育活動為目的之社團。</w:t>
      </w:r>
    </w:p>
    <w:p w:rsidR="006F094D" w:rsidRPr="00E40957" w:rsidRDefault="006F094D" w:rsidP="006F094D">
      <w:pPr>
        <w:ind w:leftChars="250" w:left="600"/>
        <w:rPr>
          <w:rFonts w:eastAsia="標楷體"/>
        </w:rPr>
      </w:pPr>
      <w:r w:rsidRPr="00E40957">
        <w:rPr>
          <w:rFonts w:eastAsia="標楷體"/>
        </w:rPr>
        <w:t>(</w:t>
      </w:r>
      <w:r w:rsidRPr="00E40957">
        <w:rPr>
          <w:rFonts w:eastAsia="標楷體"/>
        </w:rPr>
        <w:t>四</w:t>
      </w:r>
      <w:r w:rsidRPr="00E40957">
        <w:rPr>
          <w:rFonts w:eastAsia="標楷體"/>
        </w:rPr>
        <w:t>)</w:t>
      </w:r>
      <w:r w:rsidRPr="00E40957">
        <w:rPr>
          <w:rFonts w:eastAsia="標楷體"/>
        </w:rPr>
        <w:t>服務性社團：以推展校內外服務為目的之社團。</w:t>
      </w:r>
    </w:p>
    <w:p w:rsidR="006F094D" w:rsidRPr="00E40957" w:rsidRDefault="006F094D" w:rsidP="006F094D">
      <w:pPr>
        <w:ind w:leftChars="250" w:left="600"/>
        <w:rPr>
          <w:rFonts w:eastAsia="標楷體"/>
        </w:rPr>
      </w:pPr>
      <w:r w:rsidRPr="00E40957">
        <w:rPr>
          <w:rFonts w:eastAsia="標楷體"/>
        </w:rPr>
        <w:t>(</w:t>
      </w:r>
      <w:r w:rsidRPr="00E40957">
        <w:rPr>
          <w:rFonts w:eastAsia="標楷體"/>
        </w:rPr>
        <w:t>五</w:t>
      </w:r>
      <w:r w:rsidRPr="00E40957">
        <w:rPr>
          <w:rFonts w:eastAsia="標楷體"/>
        </w:rPr>
        <w:t>)</w:t>
      </w:r>
      <w:r w:rsidRPr="00E40957">
        <w:rPr>
          <w:rFonts w:eastAsia="標楷體"/>
        </w:rPr>
        <w:t>學藝性社團：以研究學術技藝為目的之社團。</w:t>
      </w:r>
    </w:p>
    <w:p w:rsidR="006F094D" w:rsidRPr="00E40957" w:rsidRDefault="006F094D" w:rsidP="006F094D">
      <w:pPr>
        <w:ind w:leftChars="250" w:left="600"/>
        <w:rPr>
          <w:rFonts w:eastAsia="標楷體"/>
        </w:rPr>
      </w:pPr>
      <w:r w:rsidRPr="00E40957">
        <w:rPr>
          <w:rFonts w:eastAsia="標楷體"/>
        </w:rPr>
        <w:t>(</w:t>
      </w:r>
      <w:r w:rsidRPr="00E40957">
        <w:rPr>
          <w:rFonts w:eastAsia="標楷體"/>
        </w:rPr>
        <w:t>六</w:t>
      </w:r>
      <w:r w:rsidRPr="00E40957">
        <w:rPr>
          <w:rFonts w:eastAsia="標楷體"/>
        </w:rPr>
        <w:t>)</w:t>
      </w:r>
      <w:r w:rsidRPr="00E40957">
        <w:rPr>
          <w:rFonts w:eastAsia="標楷體"/>
        </w:rPr>
        <w:t>康樂性社團：以康樂或休閒活動為目的之社團。</w:t>
      </w:r>
    </w:p>
    <w:p w:rsidR="006F094D" w:rsidRPr="00E40957" w:rsidRDefault="006F094D" w:rsidP="006F094D">
      <w:pPr>
        <w:ind w:left="432" w:hangingChars="180" w:hanging="432"/>
        <w:jc w:val="both"/>
        <w:rPr>
          <w:rFonts w:eastAsia="標楷體"/>
        </w:rPr>
      </w:pPr>
      <w:r w:rsidRPr="00E40957">
        <w:rPr>
          <w:rFonts w:eastAsia="標楷體"/>
        </w:rPr>
        <w:t>二、學生社團皆由課外活動與服務學習組輔導之。</w:t>
      </w:r>
    </w:p>
    <w:p w:rsidR="006F094D" w:rsidRPr="00E40957" w:rsidRDefault="006F094D" w:rsidP="006F094D">
      <w:pPr>
        <w:ind w:left="432" w:hangingChars="180" w:hanging="432"/>
        <w:jc w:val="both"/>
        <w:rPr>
          <w:rFonts w:eastAsia="標楷體"/>
        </w:rPr>
      </w:pPr>
      <w:r w:rsidRPr="00E40957">
        <w:rPr>
          <w:rFonts w:eastAsia="標楷體"/>
        </w:rPr>
        <w:t>三、學生社團申請成立程序如下：</w:t>
      </w:r>
      <w:bookmarkStart w:id="0" w:name="_GoBack"/>
      <w:bookmarkEnd w:id="0"/>
    </w:p>
    <w:p w:rsidR="006F094D" w:rsidRPr="00F81033" w:rsidRDefault="006F094D" w:rsidP="006F094D">
      <w:pPr>
        <w:ind w:leftChars="250" w:left="600"/>
        <w:rPr>
          <w:rFonts w:eastAsia="標楷體"/>
        </w:rPr>
      </w:pPr>
      <w:r w:rsidRPr="00F81033">
        <w:rPr>
          <w:rFonts w:eastAsia="標楷體"/>
        </w:rPr>
        <w:t>(</w:t>
      </w:r>
      <w:proofErr w:type="gramStart"/>
      <w:r w:rsidRPr="00F81033">
        <w:rPr>
          <w:rFonts w:eastAsia="標楷體"/>
        </w:rPr>
        <w:t>一</w:t>
      </w:r>
      <w:proofErr w:type="gramEnd"/>
      <w:r w:rsidRPr="00F81033">
        <w:rPr>
          <w:rFonts w:eastAsia="標楷體"/>
        </w:rPr>
        <w:t>)</w:t>
      </w:r>
      <w:r w:rsidRPr="00F81033">
        <w:rPr>
          <w:rFonts w:eastAsia="標楷體"/>
        </w:rPr>
        <w:t>本校學生十五人以上聯名發起登記。</w:t>
      </w:r>
    </w:p>
    <w:p w:rsidR="006F094D" w:rsidRPr="00F81033" w:rsidRDefault="006F094D" w:rsidP="006F094D">
      <w:pPr>
        <w:ind w:leftChars="250" w:left="600"/>
        <w:rPr>
          <w:rFonts w:eastAsia="標楷體"/>
        </w:rPr>
      </w:pPr>
      <w:r w:rsidRPr="00F81033">
        <w:rPr>
          <w:rFonts w:eastAsia="標楷體"/>
        </w:rPr>
        <w:t>(</w:t>
      </w:r>
      <w:r w:rsidRPr="00F81033">
        <w:rPr>
          <w:rFonts w:eastAsia="標楷體"/>
        </w:rPr>
        <w:t>二</w:t>
      </w:r>
      <w:r w:rsidRPr="00F81033">
        <w:rPr>
          <w:rFonts w:eastAsia="標楷體"/>
        </w:rPr>
        <w:t>)</w:t>
      </w:r>
      <w:r w:rsidRPr="00F81033">
        <w:rPr>
          <w:rFonts w:eastAsia="標楷體"/>
        </w:rPr>
        <w:t>申請成立社團，應檢具組織章程、幹部及社員名冊、社團基本資料表、學期計劃表及成立大會會議記錄，至課外活動與服務學習組辦理登記，須召開社團成立大會，並繳交成立大會會議紀錄至課外活動與服務學習組，審核通過後始得開始活動。</w:t>
      </w:r>
    </w:p>
    <w:p w:rsidR="006F094D" w:rsidRPr="00F81033" w:rsidRDefault="006F094D" w:rsidP="006F094D">
      <w:pPr>
        <w:ind w:leftChars="250" w:left="600"/>
        <w:rPr>
          <w:rFonts w:eastAsia="標楷體"/>
        </w:rPr>
      </w:pPr>
      <w:r w:rsidRPr="00F81033">
        <w:rPr>
          <w:rFonts w:eastAsia="標楷體"/>
        </w:rPr>
        <w:t>(</w:t>
      </w:r>
      <w:r w:rsidRPr="00F81033">
        <w:rPr>
          <w:rFonts w:eastAsia="標楷體"/>
        </w:rPr>
        <w:t>三</w:t>
      </w:r>
      <w:r w:rsidRPr="00F81033">
        <w:rPr>
          <w:rFonts w:eastAsia="標楷體"/>
        </w:rPr>
        <w:t>)</w:t>
      </w:r>
      <w:r w:rsidRPr="00F81033">
        <w:rPr>
          <w:rFonts w:eastAsia="標楷體"/>
        </w:rPr>
        <w:t>自治性社團其組成方式另有規定者，不適用前項之規定。</w:t>
      </w:r>
    </w:p>
    <w:p w:rsidR="006F094D" w:rsidRPr="00E40957" w:rsidRDefault="006F094D" w:rsidP="006F094D">
      <w:pPr>
        <w:ind w:left="432" w:hangingChars="180" w:hanging="432"/>
        <w:jc w:val="both"/>
        <w:rPr>
          <w:rFonts w:eastAsia="標楷體"/>
        </w:rPr>
      </w:pPr>
      <w:r w:rsidRPr="00E40957">
        <w:rPr>
          <w:rFonts w:eastAsia="標楷體"/>
        </w:rPr>
        <w:t>四、學生社團章程，應載明下列事項：</w:t>
      </w:r>
    </w:p>
    <w:p w:rsidR="006F094D" w:rsidRPr="00E40957" w:rsidRDefault="006F094D" w:rsidP="006F094D">
      <w:pPr>
        <w:ind w:leftChars="250" w:left="600"/>
        <w:rPr>
          <w:rFonts w:eastAsia="標楷體"/>
        </w:rPr>
      </w:pPr>
      <w:r w:rsidRPr="00E40957">
        <w:rPr>
          <w:rFonts w:eastAsia="標楷體"/>
        </w:rPr>
        <w:t>(</w:t>
      </w:r>
      <w:proofErr w:type="gramStart"/>
      <w:r w:rsidRPr="00E40957">
        <w:rPr>
          <w:rFonts w:eastAsia="標楷體"/>
        </w:rPr>
        <w:t>一</w:t>
      </w:r>
      <w:proofErr w:type="gramEnd"/>
      <w:r w:rsidRPr="00E40957">
        <w:rPr>
          <w:rFonts w:eastAsia="標楷體"/>
        </w:rPr>
        <w:t>)</w:t>
      </w:r>
      <w:r w:rsidRPr="00E40957">
        <w:rPr>
          <w:rFonts w:eastAsia="標楷體"/>
        </w:rPr>
        <w:t>名稱。</w:t>
      </w:r>
    </w:p>
    <w:p w:rsidR="006F094D" w:rsidRPr="00E40957" w:rsidRDefault="006F094D" w:rsidP="006F094D">
      <w:pPr>
        <w:ind w:leftChars="250" w:left="600"/>
        <w:rPr>
          <w:rFonts w:eastAsia="標楷體"/>
        </w:rPr>
      </w:pPr>
      <w:r w:rsidRPr="00E40957">
        <w:rPr>
          <w:rFonts w:eastAsia="標楷體"/>
        </w:rPr>
        <w:t>(</w:t>
      </w:r>
      <w:r w:rsidRPr="00E40957">
        <w:rPr>
          <w:rFonts w:eastAsia="標楷體"/>
        </w:rPr>
        <w:t>二</w:t>
      </w:r>
      <w:r w:rsidRPr="00E40957">
        <w:rPr>
          <w:rFonts w:eastAsia="標楷體"/>
        </w:rPr>
        <w:t>)</w:t>
      </w:r>
      <w:r w:rsidRPr="00E40957">
        <w:rPr>
          <w:rFonts w:eastAsia="標楷體"/>
        </w:rPr>
        <w:t>宗旨。</w:t>
      </w:r>
    </w:p>
    <w:p w:rsidR="006F094D" w:rsidRPr="00E40957" w:rsidRDefault="006F094D" w:rsidP="006F094D">
      <w:pPr>
        <w:ind w:leftChars="250" w:left="600"/>
        <w:rPr>
          <w:rFonts w:eastAsia="標楷體"/>
        </w:rPr>
      </w:pPr>
      <w:r w:rsidRPr="00E40957">
        <w:rPr>
          <w:rFonts w:eastAsia="標楷體"/>
        </w:rPr>
        <w:t>(</w:t>
      </w:r>
      <w:r w:rsidRPr="00E40957">
        <w:rPr>
          <w:rFonts w:eastAsia="標楷體"/>
        </w:rPr>
        <w:t>三</w:t>
      </w:r>
      <w:r w:rsidRPr="00E40957">
        <w:rPr>
          <w:rFonts w:eastAsia="標楷體"/>
        </w:rPr>
        <w:t>)</w:t>
      </w:r>
      <w:r w:rsidRPr="00E40957">
        <w:rPr>
          <w:rFonts w:eastAsia="標楷體"/>
        </w:rPr>
        <w:t>組織。</w:t>
      </w:r>
    </w:p>
    <w:p w:rsidR="006F094D" w:rsidRPr="00E40957" w:rsidRDefault="006F094D" w:rsidP="006F094D">
      <w:pPr>
        <w:ind w:leftChars="250" w:left="600"/>
        <w:rPr>
          <w:rFonts w:eastAsia="標楷體"/>
        </w:rPr>
      </w:pPr>
      <w:r w:rsidRPr="00E40957">
        <w:rPr>
          <w:rFonts w:eastAsia="標楷體"/>
        </w:rPr>
        <w:t>(</w:t>
      </w:r>
      <w:r w:rsidRPr="00E40957">
        <w:rPr>
          <w:rFonts w:eastAsia="標楷體"/>
        </w:rPr>
        <w:t>四</w:t>
      </w:r>
      <w:r w:rsidRPr="00E40957">
        <w:rPr>
          <w:rFonts w:eastAsia="標楷體"/>
        </w:rPr>
        <w:t>)</w:t>
      </w:r>
      <w:r w:rsidRPr="00E40957">
        <w:rPr>
          <w:rFonts w:eastAsia="標楷體"/>
        </w:rPr>
        <w:t>社員入社、</w:t>
      </w:r>
      <w:proofErr w:type="gramStart"/>
      <w:r w:rsidRPr="00E40957">
        <w:rPr>
          <w:rFonts w:eastAsia="標楷體"/>
        </w:rPr>
        <w:t>退社及</w:t>
      </w:r>
      <w:proofErr w:type="gramEnd"/>
      <w:r w:rsidRPr="00E40957">
        <w:rPr>
          <w:rFonts w:eastAsia="標楷體"/>
        </w:rPr>
        <w:t>除名之條件。</w:t>
      </w:r>
    </w:p>
    <w:p w:rsidR="006F094D" w:rsidRPr="00E40957" w:rsidRDefault="006F094D" w:rsidP="006F094D">
      <w:pPr>
        <w:ind w:leftChars="250" w:left="600"/>
        <w:rPr>
          <w:rFonts w:eastAsia="標楷體"/>
        </w:rPr>
      </w:pPr>
      <w:r w:rsidRPr="00E40957">
        <w:rPr>
          <w:rFonts w:eastAsia="標楷體"/>
        </w:rPr>
        <w:t>(</w:t>
      </w:r>
      <w:r w:rsidRPr="00E40957">
        <w:rPr>
          <w:rFonts w:eastAsia="標楷體"/>
        </w:rPr>
        <w:t>五</w:t>
      </w:r>
      <w:r w:rsidRPr="00E40957">
        <w:rPr>
          <w:rFonts w:eastAsia="標楷體"/>
        </w:rPr>
        <w:t>)</w:t>
      </w:r>
      <w:r w:rsidRPr="00E40957">
        <w:rPr>
          <w:rFonts w:eastAsia="標楷體"/>
        </w:rPr>
        <w:t>社員之權利及義務。</w:t>
      </w:r>
    </w:p>
    <w:p w:rsidR="006F094D" w:rsidRPr="00E40957" w:rsidRDefault="006F094D" w:rsidP="006F094D">
      <w:pPr>
        <w:ind w:leftChars="250" w:left="600"/>
        <w:rPr>
          <w:rFonts w:eastAsia="標楷體"/>
        </w:rPr>
      </w:pPr>
      <w:r w:rsidRPr="00E40957">
        <w:rPr>
          <w:rFonts w:eastAsia="標楷體"/>
        </w:rPr>
        <w:t>(</w:t>
      </w:r>
      <w:r w:rsidRPr="00E40957">
        <w:rPr>
          <w:rFonts w:eastAsia="標楷體"/>
        </w:rPr>
        <w:t>六</w:t>
      </w:r>
      <w:r w:rsidRPr="00E40957">
        <w:rPr>
          <w:rFonts w:eastAsia="標楷體"/>
        </w:rPr>
        <w:t>)</w:t>
      </w:r>
      <w:r w:rsidRPr="00E40957">
        <w:rPr>
          <w:rFonts w:eastAsia="標楷體"/>
        </w:rPr>
        <w:t>幹部名額、權限、任期、選任及解任等相關規定。</w:t>
      </w:r>
    </w:p>
    <w:p w:rsidR="006F094D" w:rsidRPr="00E40957" w:rsidRDefault="006F094D" w:rsidP="006F094D">
      <w:pPr>
        <w:ind w:leftChars="250" w:left="600"/>
        <w:rPr>
          <w:rFonts w:eastAsia="標楷體"/>
        </w:rPr>
      </w:pPr>
      <w:r w:rsidRPr="00E40957">
        <w:rPr>
          <w:rFonts w:eastAsia="標楷體"/>
        </w:rPr>
        <w:t>(</w:t>
      </w:r>
      <w:r w:rsidRPr="00E40957">
        <w:rPr>
          <w:rFonts w:eastAsia="標楷體"/>
        </w:rPr>
        <w:t>七</w:t>
      </w:r>
      <w:r w:rsidRPr="00E40957">
        <w:rPr>
          <w:rFonts w:eastAsia="標楷體"/>
        </w:rPr>
        <w:t>)</w:t>
      </w:r>
      <w:r w:rsidRPr="00E40957">
        <w:rPr>
          <w:rFonts w:eastAsia="標楷體"/>
        </w:rPr>
        <w:t>會議召集及決議方式。</w:t>
      </w:r>
    </w:p>
    <w:p w:rsidR="006F094D" w:rsidRPr="00E40957" w:rsidRDefault="006F094D" w:rsidP="006F094D">
      <w:pPr>
        <w:ind w:leftChars="250" w:left="600"/>
        <w:rPr>
          <w:rFonts w:eastAsia="標楷體"/>
        </w:rPr>
      </w:pPr>
      <w:r w:rsidRPr="00E40957">
        <w:rPr>
          <w:rFonts w:eastAsia="標楷體"/>
        </w:rPr>
        <w:t>(</w:t>
      </w:r>
      <w:r w:rsidRPr="00E40957">
        <w:rPr>
          <w:rFonts w:eastAsia="標楷體"/>
        </w:rPr>
        <w:t>八</w:t>
      </w:r>
      <w:r w:rsidRPr="00E40957">
        <w:rPr>
          <w:rFonts w:eastAsia="標楷體"/>
        </w:rPr>
        <w:t>)</w:t>
      </w:r>
      <w:r w:rsidRPr="00E40957">
        <w:rPr>
          <w:rFonts w:eastAsia="標楷體"/>
        </w:rPr>
        <w:t>經費之運用與管理。</w:t>
      </w:r>
    </w:p>
    <w:p w:rsidR="006F094D" w:rsidRPr="00E40957" w:rsidRDefault="006F094D" w:rsidP="006F094D">
      <w:pPr>
        <w:ind w:leftChars="250" w:left="600"/>
        <w:rPr>
          <w:rFonts w:eastAsia="標楷體"/>
        </w:rPr>
      </w:pPr>
      <w:r w:rsidRPr="00E40957">
        <w:rPr>
          <w:rFonts w:eastAsia="標楷體"/>
        </w:rPr>
        <w:t>(</w:t>
      </w:r>
      <w:r w:rsidRPr="00E40957">
        <w:rPr>
          <w:rFonts w:eastAsia="標楷體"/>
        </w:rPr>
        <w:t>九</w:t>
      </w:r>
      <w:r w:rsidRPr="00E40957">
        <w:rPr>
          <w:rFonts w:eastAsia="標楷體"/>
        </w:rPr>
        <w:t>)</w:t>
      </w:r>
      <w:r w:rsidRPr="00E40957">
        <w:rPr>
          <w:rFonts w:eastAsia="標楷體"/>
        </w:rPr>
        <w:t>會費</w:t>
      </w:r>
      <w:proofErr w:type="gramStart"/>
      <w:r w:rsidRPr="00E40957">
        <w:rPr>
          <w:rFonts w:eastAsia="標楷體"/>
        </w:rPr>
        <w:t>的收退方式</w:t>
      </w:r>
      <w:proofErr w:type="gramEnd"/>
      <w:r w:rsidRPr="00E40957">
        <w:rPr>
          <w:rFonts w:eastAsia="標楷體"/>
        </w:rPr>
        <w:t>。</w:t>
      </w:r>
    </w:p>
    <w:p w:rsidR="006F094D" w:rsidRPr="00E40957" w:rsidRDefault="006F094D" w:rsidP="006F094D">
      <w:pPr>
        <w:ind w:leftChars="250" w:left="600"/>
        <w:rPr>
          <w:rFonts w:eastAsia="標楷體"/>
        </w:rPr>
      </w:pPr>
      <w:r w:rsidRPr="00E40957">
        <w:rPr>
          <w:rFonts w:eastAsia="標楷體"/>
        </w:rPr>
        <w:lastRenderedPageBreak/>
        <w:t>(</w:t>
      </w:r>
      <w:r w:rsidRPr="00E40957">
        <w:rPr>
          <w:rFonts w:eastAsia="標楷體"/>
        </w:rPr>
        <w:t>十</w:t>
      </w:r>
      <w:r w:rsidRPr="00E40957">
        <w:rPr>
          <w:rFonts w:eastAsia="標楷體"/>
        </w:rPr>
        <w:t>)</w:t>
      </w:r>
      <w:r w:rsidRPr="00E40957">
        <w:rPr>
          <w:rFonts w:eastAsia="標楷體"/>
        </w:rPr>
        <w:t>章程之修改。</w:t>
      </w:r>
    </w:p>
    <w:p w:rsidR="006F094D" w:rsidRPr="00E40957" w:rsidRDefault="006F094D" w:rsidP="006F094D">
      <w:pPr>
        <w:ind w:leftChars="250" w:left="600"/>
        <w:rPr>
          <w:rFonts w:eastAsia="標楷體"/>
        </w:rPr>
      </w:pPr>
      <w:r w:rsidRPr="00E40957">
        <w:rPr>
          <w:rFonts w:eastAsia="標楷體"/>
        </w:rPr>
        <w:t>(</w:t>
      </w:r>
      <w:r w:rsidRPr="00E40957">
        <w:rPr>
          <w:rFonts w:eastAsia="標楷體"/>
        </w:rPr>
        <w:t>十一</w:t>
      </w:r>
      <w:r w:rsidRPr="00E40957">
        <w:rPr>
          <w:rFonts w:eastAsia="標楷體"/>
        </w:rPr>
        <w:t>)</w:t>
      </w:r>
      <w:r w:rsidRPr="00E40957">
        <w:rPr>
          <w:rFonts w:eastAsia="標楷體"/>
        </w:rPr>
        <w:t>訂定章程之年月日。學生社團章程，應由發起人簽名。</w:t>
      </w:r>
    </w:p>
    <w:p w:rsidR="006F094D" w:rsidRPr="00E40957" w:rsidRDefault="006F094D" w:rsidP="006F094D">
      <w:pPr>
        <w:ind w:left="432" w:hangingChars="180" w:hanging="432"/>
        <w:jc w:val="both"/>
        <w:rPr>
          <w:rFonts w:eastAsia="標楷體"/>
        </w:rPr>
      </w:pPr>
      <w:r w:rsidRPr="00E40957">
        <w:rPr>
          <w:rFonts w:eastAsia="標楷體"/>
        </w:rPr>
        <w:t>五、社團之社員以本校在學學生為限，並應依所屬之社團章程規定享權利、盡義務。</w:t>
      </w:r>
    </w:p>
    <w:p w:rsidR="006F094D" w:rsidRPr="00E40957" w:rsidRDefault="006F094D" w:rsidP="006F094D">
      <w:pPr>
        <w:ind w:left="432" w:hangingChars="180" w:hanging="432"/>
        <w:jc w:val="both"/>
        <w:rPr>
          <w:rFonts w:eastAsia="標楷體"/>
        </w:rPr>
      </w:pPr>
      <w:r w:rsidRPr="00E40957">
        <w:rPr>
          <w:rFonts w:eastAsia="標楷體"/>
        </w:rPr>
        <w:t>六、學生社團以社員大會為最高決議機關。下列事項應經社員大會決議：</w:t>
      </w:r>
    </w:p>
    <w:p w:rsidR="006F094D" w:rsidRPr="00E40957" w:rsidRDefault="006F094D" w:rsidP="006F094D">
      <w:pPr>
        <w:ind w:leftChars="250" w:left="600"/>
        <w:rPr>
          <w:rFonts w:eastAsia="標楷體"/>
        </w:rPr>
      </w:pPr>
      <w:r w:rsidRPr="00E40957">
        <w:rPr>
          <w:rFonts w:eastAsia="標楷體"/>
        </w:rPr>
        <w:t>(</w:t>
      </w:r>
      <w:proofErr w:type="gramStart"/>
      <w:r w:rsidRPr="00E40957">
        <w:rPr>
          <w:rFonts w:eastAsia="標楷體"/>
        </w:rPr>
        <w:t>一</w:t>
      </w:r>
      <w:proofErr w:type="gramEnd"/>
      <w:r w:rsidRPr="00E40957">
        <w:rPr>
          <w:rFonts w:eastAsia="標楷體"/>
        </w:rPr>
        <w:t>)</w:t>
      </w:r>
      <w:r w:rsidRPr="00E40957">
        <w:rPr>
          <w:rFonts w:eastAsia="標楷體"/>
        </w:rPr>
        <w:t>章程變更。</w:t>
      </w:r>
    </w:p>
    <w:p w:rsidR="006F094D" w:rsidRPr="00E40957" w:rsidRDefault="006F094D" w:rsidP="006F094D">
      <w:pPr>
        <w:ind w:leftChars="250" w:left="600"/>
        <w:rPr>
          <w:rFonts w:eastAsia="標楷體"/>
        </w:rPr>
      </w:pPr>
      <w:r w:rsidRPr="00E40957">
        <w:rPr>
          <w:rFonts w:eastAsia="標楷體"/>
        </w:rPr>
        <w:t>(</w:t>
      </w:r>
      <w:r w:rsidRPr="00E40957">
        <w:rPr>
          <w:rFonts w:eastAsia="標楷體"/>
        </w:rPr>
        <w:t>二</w:t>
      </w:r>
      <w:r w:rsidRPr="00E40957">
        <w:rPr>
          <w:rFonts w:eastAsia="標楷體"/>
        </w:rPr>
        <w:t>)</w:t>
      </w:r>
      <w:r w:rsidRPr="00E40957">
        <w:rPr>
          <w:rFonts w:eastAsia="標楷體"/>
        </w:rPr>
        <w:t>社團負責人之選舉及罷免。</w:t>
      </w:r>
    </w:p>
    <w:p w:rsidR="006F094D" w:rsidRPr="00E40957" w:rsidRDefault="006F094D" w:rsidP="006F094D">
      <w:pPr>
        <w:ind w:leftChars="250" w:left="600"/>
        <w:rPr>
          <w:rFonts w:eastAsia="標楷體"/>
        </w:rPr>
      </w:pPr>
      <w:r w:rsidRPr="00E40957">
        <w:rPr>
          <w:rFonts w:eastAsia="標楷體"/>
        </w:rPr>
        <w:t>(</w:t>
      </w:r>
      <w:r w:rsidRPr="00E40957">
        <w:rPr>
          <w:rFonts w:eastAsia="標楷體"/>
        </w:rPr>
        <w:t>三</w:t>
      </w:r>
      <w:r w:rsidRPr="00E40957">
        <w:rPr>
          <w:rFonts w:eastAsia="標楷體"/>
        </w:rPr>
        <w:t>)</w:t>
      </w:r>
      <w:r w:rsidRPr="00E40957">
        <w:rPr>
          <w:rFonts w:eastAsia="標楷體"/>
        </w:rPr>
        <w:t>幹部之監督。</w:t>
      </w:r>
    </w:p>
    <w:p w:rsidR="006F094D" w:rsidRPr="00E40957" w:rsidRDefault="006F094D" w:rsidP="006F094D">
      <w:pPr>
        <w:ind w:leftChars="250" w:left="600"/>
        <w:rPr>
          <w:rFonts w:eastAsia="標楷體"/>
        </w:rPr>
      </w:pPr>
      <w:r w:rsidRPr="00E40957">
        <w:rPr>
          <w:rFonts w:eastAsia="標楷體"/>
        </w:rPr>
        <w:t>(</w:t>
      </w:r>
      <w:r w:rsidRPr="00E40957">
        <w:rPr>
          <w:rFonts w:eastAsia="標楷體"/>
        </w:rPr>
        <w:t>四</w:t>
      </w:r>
      <w:r w:rsidRPr="00E40957">
        <w:rPr>
          <w:rFonts w:eastAsia="標楷體"/>
        </w:rPr>
        <w:t>)</w:t>
      </w:r>
      <w:r w:rsidRPr="00E40957">
        <w:rPr>
          <w:rFonts w:eastAsia="標楷體"/>
        </w:rPr>
        <w:t>社員之開除。</w:t>
      </w:r>
    </w:p>
    <w:p w:rsidR="006F094D" w:rsidRPr="00E40957" w:rsidRDefault="006F094D" w:rsidP="006F094D">
      <w:pPr>
        <w:ind w:leftChars="250" w:left="600"/>
        <w:rPr>
          <w:rFonts w:eastAsia="標楷體"/>
        </w:rPr>
      </w:pPr>
      <w:r w:rsidRPr="00E40957">
        <w:rPr>
          <w:rFonts w:eastAsia="標楷體"/>
        </w:rPr>
        <w:t>(</w:t>
      </w:r>
      <w:r w:rsidRPr="00E40957">
        <w:rPr>
          <w:rFonts w:eastAsia="標楷體"/>
        </w:rPr>
        <w:t>五</w:t>
      </w:r>
      <w:r w:rsidRPr="00E40957">
        <w:rPr>
          <w:rFonts w:eastAsia="標楷體"/>
        </w:rPr>
        <w:t>)</w:t>
      </w:r>
      <w:r w:rsidRPr="00E40957">
        <w:rPr>
          <w:rFonts w:eastAsia="標楷體"/>
        </w:rPr>
        <w:t>社團之自行解散。</w:t>
      </w:r>
    </w:p>
    <w:p w:rsidR="006F094D" w:rsidRPr="00E40957" w:rsidRDefault="006F094D" w:rsidP="006F094D">
      <w:pPr>
        <w:ind w:left="432" w:hangingChars="180" w:hanging="432"/>
        <w:jc w:val="both"/>
        <w:rPr>
          <w:rFonts w:eastAsia="標楷體"/>
        </w:rPr>
      </w:pPr>
      <w:r w:rsidRPr="00E40957">
        <w:rPr>
          <w:rFonts w:eastAsia="標楷體"/>
        </w:rPr>
        <w:t>七、社團負責人</w:t>
      </w:r>
      <w:proofErr w:type="gramStart"/>
      <w:r w:rsidRPr="00E40957">
        <w:rPr>
          <w:rFonts w:eastAsia="標楷體"/>
        </w:rPr>
        <w:t>對內綜理</w:t>
      </w:r>
      <w:proofErr w:type="gramEnd"/>
      <w:r w:rsidRPr="00E40957">
        <w:rPr>
          <w:rFonts w:eastAsia="標楷體"/>
        </w:rPr>
        <w:t>社務，對社員大會負責，對外代表社團。社團負責人之產生程序及任期，應依各該社團之組織章程及有關規定辦理。社團負責人應出席當學期舉辦之各類型負責人研習會</w:t>
      </w:r>
      <w:r w:rsidRPr="00E40957">
        <w:rPr>
          <w:rFonts w:eastAsia="標楷體"/>
        </w:rPr>
        <w:t>(</w:t>
      </w:r>
      <w:r w:rsidRPr="00E40957">
        <w:rPr>
          <w:rFonts w:eastAsia="標楷體"/>
        </w:rPr>
        <w:t>如：社團幹部研習、全校社團評鑑等</w:t>
      </w:r>
      <w:r w:rsidRPr="00E40957">
        <w:rPr>
          <w:rFonts w:eastAsia="標楷體"/>
        </w:rPr>
        <w:t>)</w:t>
      </w:r>
      <w:r w:rsidRPr="00E40957">
        <w:rPr>
          <w:rFonts w:eastAsia="標楷體"/>
        </w:rPr>
        <w:t>。因事未能出席者，經輔導單位同意後得由幹部代表出席。</w:t>
      </w:r>
    </w:p>
    <w:p w:rsidR="006F094D" w:rsidRPr="00E40957" w:rsidRDefault="006F094D" w:rsidP="006F094D">
      <w:pPr>
        <w:ind w:left="432" w:hangingChars="180" w:hanging="432"/>
        <w:jc w:val="both"/>
        <w:rPr>
          <w:rFonts w:eastAsia="標楷體"/>
        </w:rPr>
      </w:pPr>
      <w:r w:rsidRPr="00E40957">
        <w:rPr>
          <w:rFonts w:eastAsia="標楷體"/>
        </w:rPr>
        <w:t>八、社團舉辦活動應於活動前向輔導單位辦理申請，經核准後始得舉辦。社團活動經許可後，活動時間、地點或活動內容變更時，應即報請輔導單位同意。</w:t>
      </w:r>
    </w:p>
    <w:p w:rsidR="006F094D" w:rsidRPr="00E40957" w:rsidRDefault="006F094D" w:rsidP="006F094D">
      <w:pPr>
        <w:ind w:left="480" w:hangingChars="200" w:hanging="480"/>
        <w:jc w:val="both"/>
        <w:rPr>
          <w:rFonts w:eastAsia="標楷體"/>
        </w:rPr>
      </w:pPr>
      <w:r w:rsidRPr="00E40957">
        <w:rPr>
          <w:rFonts w:eastAsia="標楷體"/>
        </w:rPr>
        <w:t>九、社團舉辦活動如須借用場地或器材，應依相關場地、器材借用規定辦理。社團借用場地舉辦活動，應注意安全及保持清潔。</w:t>
      </w:r>
    </w:p>
    <w:p w:rsidR="006F094D" w:rsidRPr="00E40957" w:rsidRDefault="006F094D" w:rsidP="006F094D">
      <w:pPr>
        <w:ind w:left="480" w:hangingChars="200" w:hanging="480"/>
        <w:jc w:val="both"/>
        <w:rPr>
          <w:rFonts w:eastAsia="標楷體"/>
        </w:rPr>
      </w:pPr>
      <w:r w:rsidRPr="00E40957">
        <w:rPr>
          <w:rFonts w:eastAsia="標楷體"/>
        </w:rPr>
        <w:t>十、社團出版品，係指社團刊物、海報、宣傳資料之書面、電子文件及社團出版品之相關法律責任，由社團自負相關責任。</w:t>
      </w:r>
    </w:p>
    <w:p w:rsidR="006F094D" w:rsidRPr="00E40957" w:rsidRDefault="006F094D" w:rsidP="006F094D">
      <w:pPr>
        <w:ind w:left="720" w:hangingChars="300" w:hanging="720"/>
        <w:jc w:val="both"/>
        <w:rPr>
          <w:rFonts w:eastAsia="標楷體"/>
        </w:rPr>
      </w:pPr>
      <w:r w:rsidRPr="00E40957">
        <w:rPr>
          <w:rFonts w:eastAsia="標楷體"/>
        </w:rPr>
        <w:t>十一、社團出版品之張貼或公告於本校設置之公佈欄或網頁公佈欄，應遵守各公佈欄之規定；其相關規定，由本校「學生社團公告張貼要點」另訂之。</w:t>
      </w:r>
    </w:p>
    <w:p w:rsidR="006F094D" w:rsidRPr="00E40957" w:rsidRDefault="006F094D" w:rsidP="006F094D">
      <w:pPr>
        <w:ind w:left="720" w:hangingChars="300" w:hanging="720"/>
        <w:jc w:val="both"/>
        <w:rPr>
          <w:rFonts w:eastAsia="標楷體"/>
        </w:rPr>
      </w:pPr>
      <w:r w:rsidRPr="00E40957">
        <w:rPr>
          <w:rFonts w:eastAsia="標楷體"/>
        </w:rPr>
        <w:t>十二、社團儲物空間之借期以一年為單位，除社團活動外不得做其他使用，並應愛惜公物、保持清潔。非經輔導單位核准，不得任意複製鑰匙、更換或</w:t>
      </w:r>
      <w:proofErr w:type="gramStart"/>
      <w:r w:rsidRPr="00E40957">
        <w:rPr>
          <w:rFonts w:eastAsia="標楷體"/>
        </w:rPr>
        <w:t>加裝門鎖</w:t>
      </w:r>
      <w:proofErr w:type="gramEnd"/>
      <w:r w:rsidRPr="00E40957">
        <w:rPr>
          <w:rFonts w:eastAsia="標楷體"/>
        </w:rPr>
        <w:t>。社團遷出時必須繳回所有鎖匙，並負責清潔整理；損壞遺失公物必須賠償。</w:t>
      </w:r>
    </w:p>
    <w:p w:rsidR="006F094D" w:rsidRPr="00E40957" w:rsidRDefault="006F094D" w:rsidP="006F094D">
      <w:pPr>
        <w:ind w:left="720" w:hangingChars="300" w:hanging="720"/>
        <w:jc w:val="both"/>
        <w:rPr>
          <w:rFonts w:eastAsia="標楷體"/>
        </w:rPr>
      </w:pPr>
      <w:r w:rsidRPr="00E40957">
        <w:rPr>
          <w:rFonts w:eastAsia="標楷體"/>
        </w:rPr>
        <w:t>十三、社團活動之經費，應以社團</w:t>
      </w:r>
      <w:proofErr w:type="gramStart"/>
      <w:r w:rsidRPr="00E40957">
        <w:rPr>
          <w:rFonts w:eastAsia="標楷體"/>
        </w:rPr>
        <w:t>自籌為原則</w:t>
      </w:r>
      <w:proofErr w:type="gramEnd"/>
      <w:r w:rsidRPr="00E40957">
        <w:rPr>
          <w:rFonts w:eastAsia="標楷體"/>
        </w:rPr>
        <w:t>，並得依規定向輔導單位申請補助。社團活動經輔導單位核准後，始得接受有關人員或機構經費贊助，唯贊助方式需指定匯入學校捐款專戶以專款專用方式辦理。</w:t>
      </w:r>
    </w:p>
    <w:p w:rsidR="006F094D" w:rsidRPr="00E40957" w:rsidRDefault="006F094D" w:rsidP="006F094D">
      <w:pPr>
        <w:ind w:left="720" w:hangingChars="300" w:hanging="720"/>
        <w:jc w:val="both"/>
        <w:rPr>
          <w:rFonts w:eastAsia="標楷體"/>
        </w:rPr>
      </w:pPr>
      <w:r w:rsidRPr="00E40957">
        <w:rPr>
          <w:rFonts w:eastAsia="標楷體"/>
        </w:rPr>
        <w:t>十四、依據公益勸募條例第</w:t>
      </w:r>
      <w:r w:rsidRPr="00E40957">
        <w:rPr>
          <w:rFonts w:eastAsia="標楷體"/>
        </w:rPr>
        <w:t xml:space="preserve"> 3 </w:t>
      </w:r>
      <w:r w:rsidRPr="00E40957">
        <w:rPr>
          <w:rFonts w:eastAsia="標楷體"/>
        </w:rPr>
        <w:t>條及第</w:t>
      </w:r>
      <w:r w:rsidRPr="00E40957">
        <w:rPr>
          <w:rFonts w:eastAsia="標楷體"/>
        </w:rPr>
        <w:t xml:space="preserve"> 5 </w:t>
      </w:r>
      <w:r w:rsidRPr="00E40957">
        <w:rPr>
          <w:rFonts w:eastAsia="標楷體"/>
        </w:rPr>
        <w:t>條規定，學生社團因非本條例</w:t>
      </w:r>
      <w:proofErr w:type="gramStart"/>
      <w:r w:rsidRPr="00E40957">
        <w:rPr>
          <w:rFonts w:eastAsia="標楷體"/>
        </w:rPr>
        <w:t>所稱勸募</w:t>
      </w:r>
      <w:proofErr w:type="gramEnd"/>
      <w:r w:rsidRPr="00E40957">
        <w:rPr>
          <w:rFonts w:eastAsia="標楷體"/>
        </w:rPr>
        <w:t>團體，故不能以從事社會公益之名，如街頭表演、募款箱、</w:t>
      </w:r>
      <w:proofErr w:type="gramStart"/>
      <w:r w:rsidRPr="00E40957">
        <w:rPr>
          <w:rFonts w:eastAsia="標楷體"/>
        </w:rPr>
        <w:t>行腳勸</w:t>
      </w:r>
      <w:proofErr w:type="gramEnd"/>
      <w:r w:rsidRPr="00E40957">
        <w:rPr>
          <w:rFonts w:eastAsia="標楷體"/>
        </w:rPr>
        <w:t>募、義賣</w:t>
      </w:r>
      <w:r w:rsidRPr="00E40957">
        <w:rPr>
          <w:rFonts w:eastAsia="標楷體"/>
        </w:rPr>
        <w:t>...</w:t>
      </w:r>
      <w:r w:rsidRPr="00E40957">
        <w:rPr>
          <w:rFonts w:eastAsia="標楷體"/>
        </w:rPr>
        <w:t>等方式，向社會大眾勸募財物，其應以學校或財團法人</w:t>
      </w:r>
      <w:r w:rsidRPr="00E40957">
        <w:rPr>
          <w:rFonts w:eastAsia="標楷體"/>
        </w:rPr>
        <w:t>(</w:t>
      </w:r>
      <w:proofErr w:type="gramStart"/>
      <w:r w:rsidRPr="00E40957">
        <w:rPr>
          <w:rFonts w:eastAsia="標楷體"/>
        </w:rPr>
        <w:t>含私校</w:t>
      </w:r>
      <w:proofErr w:type="gramEnd"/>
      <w:r w:rsidRPr="00E40957">
        <w:rPr>
          <w:rFonts w:eastAsia="標楷體"/>
        </w:rPr>
        <w:t>)</w:t>
      </w:r>
      <w:r w:rsidRPr="00E40957">
        <w:rPr>
          <w:rFonts w:eastAsia="標楷體"/>
        </w:rPr>
        <w:t>之名，依本條例相關規定申請勸募許可後或結合已取得許可字號之勸募團體共同關懷社會志業，始得為之。</w:t>
      </w:r>
    </w:p>
    <w:p w:rsidR="006F094D" w:rsidRPr="00E40957" w:rsidRDefault="006F094D" w:rsidP="006F094D">
      <w:pPr>
        <w:ind w:left="720" w:hangingChars="300" w:hanging="720"/>
        <w:jc w:val="both"/>
        <w:rPr>
          <w:rFonts w:eastAsia="標楷體"/>
        </w:rPr>
      </w:pPr>
      <w:r w:rsidRPr="00E40957">
        <w:rPr>
          <w:rFonts w:eastAsia="標楷體"/>
        </w:rPr>
        <w:t>十五、社團經費使用情形應製作成詳細收支報告表，於學期結束前提交社員大會，並經社團指導老師簽署後送課外活動與服務學習組核備。</w:t>
      </w:r>
    </w:p>
    <w:p w:rsidR="006F094D" w:rsidRPr="00E40957" w:rsidRDefault="006F094D" w:rsidP="006F094D">
      <w:pPr>
        <w:ind w:left="720" w:hangingChars="300" w:hanging="720"/>
        <w:jc w:val="both"/>
        <w:rPr>
          <w:rFonts w:eastAsia="標楷體"/>
        </w:rPr>
      </w:pPr>
      <w:r w:rsidRPr="00E40957">
        <w:rPr>
          <w:rFonts w:eastAsia="標楷體"/>
        </w:rPr>
        <w:t>十六、社團負責人交接時應將現有社團財產、經費、印鑑、</w:t>
      </w:r>
      <w:proofErr w:type="gramStart"/>
      <w:r w:rsidRPr="00E40957">
        <w:rPr>
          <w:rFonts w:eastAsia="標楷體"/>
        </w:rPr>
        <w:t>帳冊</w:t>
      </w:r>
      <w:proofErr w:type="gramEnd"/>
      <w:r w:rsidRPr="00E40957">
        <w:rPr>
          <w:rFonts w:eastAsia="標楷體"/>
        </w:rPr>
        <w:t>、文書活動檔案等列入移交，並將財產清冊、</w:t>
      </w:r>
      <w:proofErr w:type="gramStart"/>
      <w:r w:rsidRPr="00E40957">
        <w:rPr>
          <w:rFonts w:eastAsia="標楷體"/>
        </w:rPr>
        <w:t>帳</w:t>
      </w:r>
      <w:proofErr w:type="gramEnd"/>
      <w:r w:rsidRPr="00E40957">
        <w:rPr>
          <w:rFonts w:eastAsia="標楷體"/>
        </w:rPr>
        <w:t>冊及移交</w:t>
      </w:r>
      <w:proofErr w:type="gramStart"/>
      <w:r w:rsidRPr="00E40957">
        <w:rPr>
          <w:rFonts w:eastAsia="標楷體"/>
        </w:rPr>
        <w:t>報告表經社</w:t>
      </w:r>
      <w:proofErr w:type="gramEnd"/>
      <w:r w:rsidRPr="00E40957">
        <w:rPr>
          <w:rFonts w:eastAsia="標楷體"/>
        </w:rPr>
        <w:t>團指導老師簽章後送課外活動與服務學習組核備。</w:t>
      </w:r>
    </w:p>
    <w:p w:rsidR="006F094D" w:rsidRDefault="006F094D" w:rsidP="006F094D">
      <w:pPr>
        <w:ind w:left="720" w:hangingChars="300" w:hanging="720"/>
        <w:jc w:val="both"/>
        <w:rPr>
          <w:rFonts w:eastAsia="標楷體"/>
        </w:rPr>
      </w:pPr>
      <w:r w:rsidRPr="00E40957">
        <w:rPr>
          <w:rFonts w:eastAsia="標楷體"/>
        </w:rPr>
        <w:t>十七、學生社團應接受定期評鑑。其相關規定，由本校「學生自治組織暨社團評鑑要點」另訂之。</w:t>
      </w:r>
    </w:p>
    <w:p w:rsidR="003B60F9" w:rsidRPr="006F094D" w:rsidRDefault="006F094D" w:rsidP="006F094D">
      <w:pPr>
        <w:ind w:left="720" w:hangingChars="300" w:hanging="720"/>
        <w:jc w:val="both"/>
        <w:rPr>
          <w:rFonts w:eastAsia="標楷體"/>
          <w:color w:val="000000" w:themeColor="text1"/>
          <w:sz w:val="28"/>
          <w:szCs w:val="32"/>
          <w:bdr w:val="single" w:sz="4" w:space="0" w:color="auto"/>
        </w:rPr>
      </w:pPr>
      <w:r w:rsidRPr="00E40957">
        <w:rPr>
          <w:rFonts w:eastAsia="標楷體" w:hint="eastAsia"/>
        </w:rPr>
        <w:t>十八、本要點經學生事務會議通過，陳請校長核定後發布施行，修正時亦同。</w:t>
      </w:r>
    </w:p>
    <w:sectPr w:rsidR="003B60F9" w:rsidRPr="006F094D" w:rsidSect="001A3AD4">
      <w:pgSz w:w="11906" w:h="16838" w:code="9"/>
      <w:pgMar w:top="1134" w:right="1134"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232" w:rsidRDefault="00755232" w:rsidP="006F5282">
      <w:r>
        <w:separator/>
      </w:r>
    </w:p>
  </w:endnote>
  <w:endnote w:type="continuationSeparator" w:id="0">
    <w:p w:rsidR="00755232" w:rsidRDefault="00755232" w:rsidP="006F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232" w:rsidRDefault="00755232" w:rsidP="006F5282">
      <w:r>
        <w:separator/>
      </w:r>
    </w:p>
  </w:footnote>
  <w:footnote w:type="continuationSeparator" w:id="0">
    <w:p w:rsidR="00755232" w:rsidRDefault="00755232" w:rsidP="006F5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94D"/>
    <w:rsid w:val="003B60F9"/>
    <w:rsid w:val="006F094D"/>
    <w:rsid w:val="006F5282"/>
    <w:rsid w:val="00755232"/>
    <w:rsid w:val="00A037EE"/>
    <w:rsid w:val="00D03FE1"/>
    <w:rsid w:val="00E35520"/>
    <w:rsid w:val="00F81033"/>
    <w:rsid w:val="00FA57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C17A4"/>
  <w15:chartTrackingRefBased/>
  <w15:docId w15:val="{0CEE9D7A-F084-42FE-B93B-CC5C2A99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094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094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F094D"/>
    <w:pPr>
      <w:widowControl/>
      <w:spacing w:before="100" w:beforeAutospacing="1" w:after="100" w:afterAutospacing="1"/>
    </w:pPr>
    <w:rPr>
      <w:rFonts w:ascii="新細明體" w:hAnsi="新細明體" w:cs="新細明體"/>
      <w:kern w:val="0"/>
    </w:rPr>
  </w:style>
  <w:style w:type="paragraph" w:styleId="a4">
    <w:name w:val="header"/>
    <w:basedOn w:val="a"/>
    <w:link w:val="a5"/>
    <w:uiPriority w:val="99"/>
    <w:unhideWhenUsed/>
    <w:rsid w:val="006F5282"/>
    <w:pPr>
      <w:tabs>
        <w:tab w:val="center" w:pos="4153"/>
        <w:tab w:val="right" w:pos="8306"/>
      </w:tabs>
      <w:snapToGrid w:val="0"/>
    </w:pPr>
    <w:rPr>
      <w:sz w:val="20"/>
      <w:szCs w:val="20"/>
    </w:rPr>
  </w:style>
  <w:style w:type="character" w:customStyle="1" w:styleId="a5">
    <w:name w:val="頁首 字元"/>
    <w:basedOn w:val="a0"/>
    <w:link w:val="a4"/>
    <w:uiPriority w:val="99"/>
    <w:rsid w:val="006F5282"/>
    <w:rPr>
      <w:rFonts w:ascii="Times New Roman" w:eastAsia="新細明體" w:hAnsi="Times New Roman" w:cs="Times New Roman"/>
      <w:sz w:val="20"/>
      <w:szCs w:val="20"/>
    </w:rPr>
  </w:style>
  <w:style w:type="paragraph" w:styleId="a6">
    <w:name w:val="footer"/>
    <w:basedOn w:val="a"/>
    <w:link w:val="a7"/>
    <w:uiPriority w:val="99"/>
    <w:unhideWhenUsed/>
    <w:rsid w:val="006F5282"/>
    <w:pPr>
      <w:tabs>
        <w:tab w:val="center" w:pos="4153"/>
        <w:tab w:val="right" w:pos="8306"/>
      </w:tabs>
      <w:snapToGrid w:val="0"/>
    </w:pPr>
    <w:rPr>
      <w:sz w:val="20"/>
      <w:szCs w:val="20"/>
    </w:rPr>
  </w:style>
  <w:style w:type="character" w:customStyle="1" w:styleId="a7">
    <w:name w:val="頁尾 字元"/>
    <w:basedOn w:val="a0"/>
    <w:link w:val="a6"/>
    <w:uiPriority w:val="99"/>
    <w:rsid w:val="006F528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1C2B99D034D1344DBB076DBF6B21C8D9" ma:contentTypeVersion="0" ma:contentTypeDescription="建立新的文件。" ma:contentTypeScope="" ma:versionID="8435a4780de05ca2a71883152820ab33">
  <xsd:schema xmlns:xsd="http://www.w3.org/2001/XMLSchema" xmlns:xs="http://www.w3.org/2001/XMLSchema" xmlns:p="http://schemas.microsoft.com/office/2006/metadata/properties" targetNamespace="http://schemas.microsoft.com/office/2006/metadata/properties" ma:root="true" ma:fieldsID="c30065d9e22eb2353c9d506d0053b6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8CD15C-2884-4DCF-BD85-C48FB7D49732}"/>
</file>

<file path=customXml/itemProps2.xml><?xml version="1.0" encoding="utf-8"?>
<ds:datastoreItem xmlns:ds="http://schemas.openxmlformats.org/officeDocument/2006/customXml" ds:itemID="{5D214F8B-F82C-41F7-A804-58090CA1198E}"/>
</file>

<file path=customXml/itemProps3.xml><?xml version="1.0" encoding="utf-8"?>
<ds:datastoreItem xmlns:ds="http://schemas.openxmlformats.org/officeDocument/2006/customXml" ds:itemID="{7BAEC05A-C453-44A7-9C46-55479189685D}"/>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1924</Characters>
  <Application>Microsoft Office Word</Application>
  <DocSecurity>0</DocSecurity>
  <Lines>16</Lines>
  <Paragraphs>4</Paragraphs>
  <ScaleCrop>false</ScaleCrop>
  <Company>亞洲大學 Asia University</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莊文玟</dc:creator>
  <cp:keywords/>
  <dc:description/>
  <cp:lastModifiedBy>張曉芸</cp:lastModifiedBy>
  <cp:revision>2</cp:revision>
  <dcterms:created xsi:type="dcterms:W3CDTF">2024-02-01T08:10:00Z</dcterms:created>
  <dcterms:modified xsi:type="dcterms:W3CDTF">2024-02-01T08:10:00Z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0x0101001C2B99D034D1344DBB076DBF6B21C8D9</vt:lpwstr>
  </property>
</Properties>
</file>