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738BD" w14:textId="26878070" w:rsidR="00DC7B9B" w:rsidRPr="001C6411" w:rsidRDefault="00DC7B9B" w:rsidP="001C6411">
      <w:pPr>
        <w:spacing w:line="440" w:lineRule="exact"/>
        <w:ind w:leftChars="-149" w:left="1010" w:rightChars="-97" w:right="-233" w:hangingChars="488" w:hanging="1368"/>
        <w:jc w:val="center"/>
        <w:rPr>
          <w:rFonts w:eastAsia="MS Mincho" w:cs="標楷體"/>
          <w:b/>
          <w:color w:val="000000"/>
          <w:kern w:val="0"/>
          <w:sz w:val="32"/>
          <w:szCs w:val="40"/>
          <w:lang w:eastAsia="ja-JP"/>
        </w:rPr>
      </w:pPr>
      <w:r w:rsidRPr="001C6411">
        <w:rPr>
          <w:rFonts w:eastAsia="標楷體" w:cs="標楷體" w:hint="eastAsia"/>
          <w:b/>
          <w:color w:val="000000"/>
          <w:kern w:val="0"/>
          <w:sz w:val="28"/>
          <w:szCs w:val="28"/>
          <w:lang w:eastAsia="ja-JP"/>
        </w:rPr>
        <w:t>亞洲大學學生社團諮議委員會設置要點</w:t>
      </w:r>
    </w:p>
    <w:p w14:paraId="26085D04" w14:textId="6049A300" w:rsidR="00DC7B9B" w:rsidRPr="00333421" w:rsidRDefault="00DC7B9B" w:rsidP="001C6411">
      <w:pPr>
        <w:pStyle w:val="Default"/>
        <w:spacing w:line="300" w:lineRule="exact"/>
        <w:ind w:rightChars="179" w:right="430"/>
        <w:jc w:val="right"/>
        <w:rPr>
          <w:rFonts w:ascii="標楷體" w:eastAsia="標楷體" w:hAnsi="標楷體"/>
          <w:sz w:val="20"/>
          <w:szCs w:val="20"/>
        </w:rPr>
      </w:pPr>
      <w:r w:rsidRPr="00333421">
        <w:rPr>
          <w:rFonts w:ascii="標楷體" w:eastAsia="標楷體" w:hAnsi="標楷體" w:hint="eastAsia"/>
          <w:sz w:val="20"/>
          <w:szCs w:val="20"/>
        </w:rPr>
        <w:t>107.</w:t>
      </w:r>
      <w:r w:rsidR="001378EE">
        <w:rPr>
          <w:rFonts w:ascii="標楷體" w:eastAsia="標楷體" w:hAnsi="標楷體" w:hint="eastAsia"/>
          <w:sz w:val="20"/>
          <w:szCs w:val="20"/>
        </w:rPr>
        <w:t>0</w:t>
      </w:r>
      <w:r w:rsidRPr="00333421">
        <w:rPr>
          <w:rFonts w:ascii="標楷體" w:eastAsia="標楷體" w:hAnsi="標楷體" w:hint="eastAsia"/>
          <w:sz w:val="20"/>
          <w:szCs w:val="20"/>
        </w:rPr>
        <w:t>2.</w:t>
      </w:r>
      <w:r w:rsidR="001378EE">
        <w:rPr>
          <w:rFonts w:ascii="標楷體" w:eastAsia="標楷體" w:hAnsi="標楷體" w:hint="eastAsia"/>
          <w:sz w:val="20"/>
          <w:szCs w:val="20"/>
        </w:rPr>
        <w:t>0</w:t>
      </w:r>
      <w:r w:rsidRPr="00333421">
        <w:rPr>
          <w:rFonts w:ascii="標楷體" w:eastAsia="標楷體" w:hAnsi="標楷體" w:hint="eastAsia"/>
          <w:sz w:val="20"/>
          <w:szCs w:val="20"/>
        </w:rPr>
        <w:t>5 106學年度第二學期學生社團</w:t>
      </w:r>
      <w:proofErr w:type="gramStart"/>
      <w:r w:rsidRPr="00333421">
        <w:rPr>
          <w:rFonts w:ascii="標楷體" w:eastAsia="標楷體" w:hAnsi="標楷體" w:hint="eastAsia"/>
          <w:sz w:val="20"/>
          <w:szCs w:val="20"/>
        </w:rPr>
        <w:t>申請學輔經費</w:t>
      </w:r>
      <w:proofErr w:type="gramEnd"/>
      <w:r w:rsidRPr="00333421">
        <w:rPr>
          <w:rFonts w:ascii="標楷體" w:eastAsia="標楷體" w:hAnsi="標楷體" w:hint="eastAsia"/>
          <w:sz w:val="20"/>
          <w:szCs w:val="20"/>
        </w:rPr>
        <w:t>補助第一次</w:t>
      </w:r>
      <w:proofErr w:type="gramStart"/>
      <w:r w:rsidRPr="00333421">
        <w:rPr>
          <w:rFonts w:ascii="標楷體" w:eastAsia="標楷體" w:hAnsi="標楷體" w:hint="eastAsia"/>
          <w:sz w:val="20"/>
          <w:szCs w:val="20"/>
        </w:rPr>
        <w:t>諮</w:t>
      </w:r>
      <w:proofErr w:type="gramEnd"/>
      <w:r w:rsidRPr="00333421">
        <w:rPr>
          <w:rFonts w:ascii="標楷體" w:eastAsia="標楷體" w:hAnsi="標楷體" w:hint="eastAsia"/>
          <w:sz w:val="20"/>
          <w:szCs w:val="20"/>
        </w:rPr>
        <w:t>議會議通過</w:t>
      </w:r>
    </w:p>
    <w:p w14:paraId="29E51854" w14:textId="77777777" w:rsidR="00DC7B9B" w:rsidRDefault="00DC7B9B" w:rsidP="001C6411">
      <w:pPr>
        <w:pStyle w:val="Default"/>
        <w:spacing w:line="300" w:lineRule="exact"/>
        <w:ind w:rightChars="179" w:right="430"/>
        <w:jc w:val="right"/>
        <w:rPr>
          <w:rFonts w:ascii="標楷體" w:eastAsia="標楷體" w:hAnsi="標楷體"/>
          <w:sz w:val="20"/>
          <w:szCs w:val="20"/>
        </w:rPr>
      </w:pPr>
      <w:r w:rsidRPr="00333421">
        <w:rPr>
          <w:rFonts w:ascii="標楷體" w:eastAsia="標楷體" w:hAnsi="標楷體" w:hint="eastAsia"/>
          <w:sz w:val="20"/>
          <w:szCs w:val="20"/>
        </w:rPr>
        <w:t xml:space="preserve">107.03.07 </w:t>
      </w:r>
      <w:r w:rsidRPr="00333421">
        <w:rPr>
          <w:rFonts w:ascii="標楷體" w:eastAsia="標楷體" w:hAnsi="標楷體"/>
          <w:sz w:val="20"/>
          <w:szCs w:val="20"/>
        </w:rPr>
        <w:t xml:space="preserve">106 </w:t>
      </w:r>
      <w:proofErr w:type="gramStart"/>
      <w:r w:rsidRPr="00333421">
        <w:rPr>
          <w:rFonts w:ascii="標楷體" w:eastAsia="標楷體" w:hAnsi="標楷體" w:hint="eastAsia"/>
          <w:sz w:val="20"/>
          <w:szCs w:val="20"/>
        </w:rPr>
        <w:t>學年度第</w:t>
      </w:r>
      <w:proofErr w:type="gramEnd"/>
      <w:r w:rsidRPr="00333421">
        <w:rPr>
          <w:rFonts w:ascii="標楷體" w:eastAsia="標楷體" w:hAnsi="標楷體"/>
          <w:sz w:val="20"/>
          <w:szCs w:val="20"/>
        </w:rPr>
        <w:t xml:space="preserve"> 1</w:t>
      </w:r>
      <w:r w:rsidRPr="00333421">
        <w:rPr>
          <w:rFonts w:ascii="標楷體" w:eastAsia="標楷體" w:hAnsi="標楷體" w:hint="eastAsia"/>
          <w:sz w:val="20"/>
          <w:szCs w:val="20"/>
        </w:rPr>
        <w:t>2</w:t>
      </w:r>
      <w:r w:rsidRPr="00333421">
        <w:rPr>
          <w:rFonts w:ascii="標楷體" w:eastAsia="標楷體" w:hAnsi="標楷體"/>
          <w:sz w:val="20"/>
          <w:szCs w:val="20"/>
        </w:rPr>
        <w:t xml:space="preserve"> </w:t>
      </w:r>
      <w:r w:rsidRPr="00333421">
        <w:rPr>
          <w:rFonts w:ascii="標楷體" w:eastAsia="標楷體" w:hAnsi="標楷體" w:hint="eastAsia"/>
          <w:sz w:val="20"/>
          <w:szCs w:val="20"/>
        </w:rPr>
        <w:t>次學生事務處處務會議通過</w:t>
      </w:r>
      <w:r w:rsidR="00333421">
        <w:rPr>
          <w:rFonts w:ascii="標楷體" w:eastAsia="標楷體" w:hAnsi="標楷體" w:hint="eastAsia"/>
          <w:sz w:val="20"/>
          <w:szCs w:val="20"/>
        </w:rPr>
        <w:t>訂定</w:t>
      </w:r>
    </w:p>
    <w:p w14:paraId="54E318FE" w14:textId="0F6DE44C" w:rsidR="00312F35" w:rsidRPr="00B83ED5" w:rsidRDefault="00312F35" w:rsidP="001C6411">
      <w:pPr>
        <w:adjustRightInd w:val="0"/>
        <w:snapToGrid w:val="0"/>
        <w:spacing w:line="300" w:lineRule="exact"/>
        <w:ind w:rightChars="179" w:right="430"/>
        <w:jc w:val="right"/>
        <w:rPr>
          <w:rFonts w:ascii="標楷體" w:eastAsia="標楷體" w:hAnsi="標楷體"/>
          <w:color w:val="000000" w:themeColor="text1"/>
          <w:sz w:val="20"/>
          <w:szCs w:val="20"/>
        </w:rPr>
      </w:pPr>
      <w:r>
        <w:rPr>
          <w:rFonts w:ascii="標楷體" w:eastAsia="標楷體" w:hAnsi="標楷體"/>
          <w:color w:val="000000" w:themeColor="text1"/>
          <w:sz w:val="20"/>
          <w:szCs w:val="20"/>
        </w:rPr>
        <w:t>107</w:t>
      </w:r>
      <w:r w:rsidRPr="00B83ED5">
        <w:rPr>
          <w:rFonts w:ascii="標楷體" w:eastAsia="標楷體" w:hAnsi="標楷體" w:hint="eastAsia"/>
          <w:color w:val="000000" w:themeColor="text1"/>
          <w:sz w:val="20"/>
          <w:szCs w:val="20"/>
        </w:rPr>
        <w:t>.</w:t>
      </w:r>
      <w:r w:rsidR="001378EE">
        <w:rPr>
          <w:rFonts w:ascii="標楷體" w:eastAsia="標楷體" w:hAnsi="標楷體" w:hint="eastAsia"/>
          <w:color w:val="000000" w:themeColor="text1"/>
          <w:sz w:val="20"/>
          <w:szCs w:val="20"/>
        </w:rPr>
        <w:t>0</w:t>
      </w:r>
      <w:r>
        <w:rPr>
          <w:rFonts w:ascii="標楷體" w:eastAsia="標楷體" w:hAnsi="標楷體"/>
          <w:color w:val="000000" w:themeColor="text1"/>
          <w:sz w:val="20"/>
          <w:szCs w:val="20"/>
        </w:rPr>
        <w:t>3</w:t>
      </w:r>
      <w:r w:rsidRPr="00B83ED5">
        <w:rPr>
          <w:rFonts w:ascii="標楷體" w:eastAsia="標楷體" w:hAnsi="標楷體" w:hint="eastAsia"/>
          <w:color w:val="000000" w:themeColor="text1"/>
          <w:sz w:val="20"/>
          <w:szCs w:val="20"/>
        </w:rPr>
        <w:t>.</w:t>
      </w:r>
      <w:r w:rsidR="001378EE">
        <w:rPr>
          <w:rFonts w:ascii="標楷體" w:eastAsia="標楷體" w:hAnsi="標楷體" w:hint="eastAsia"/>
          <w:color w:val="000000" w:themeColor="text1"/>
          <w:sz w:val="20"/>
          <w:szCs w:val="20"/>
        </w:rPr>
        <w:t>0</w:t>
      </w:r>
      <w:r>
        <w:rPr>
          <w:rFonts w:ascii="標楷體" w:eastAsia="標楷體" w:hAnsi="標楷體"/>
          <w:color w:val="000000" w:themeColor="text1"/>
          <w:sz w:val="20"/>
          <w:szCs w:val="20"/>
        </w:rPr>
        <w:t>7</w:t>
      </w:r>
      <w:r w:rsidRPr="00B83ED5">
        <w:rPr>
          <w:rFonts w:ascii="標楷體" w:eastAsia="標楷體" w:hAnsi="標楷體" w:hint="eastAsia"/>
          <w:color w:val="000000" w:themeColor="text1"/>
          <w:sz w:val="20"/>
          <w:szCs w:val="20"/>
        </w:rPr>
        <w:t xml:space="preserve"> 10</w:t>
      </w:r>
      <w:r>
        <w:rPr>
          <w:rFonts w:ascii="標楷體" w:eastAsia="標楷體" w:hAnsi="標楷體"/>
          <w:color w:val="000000" w:themeColor="text1"/>
          <w:sz w:val="20"/>
          <w:szCs w:val="20"/>
        </w:rPr>
        <w:t>6</w:t>
      </w:r>
      <w:r w:rsidRPr="00B83ED5">
        <w:rPr>
          <w:rFonts w:ascii="標楷體" w:eastAsia="標楷體" w:hAnsi="標楷體" w:hint="eastAsia"/>
          <w:color w:val="000000" w:themeColor="text1"/>
          <w:sz w:val="20"/>
          <w:szCs w:val="20"/>
        </w:rPr>
        <w:t>學年度第1</w:t>
      </w:r>
      <w:r>
        <w:rPr>
          <w:rFonts w:ascii="標楷體" w:eastAsia="標楷體" w:hAnsi="標楷體"/>
          <w:color w:val="000000" w:themeColor="text1"/>
          <w:sz w:val="20"/>
          <w:szCs w:val="20"/>
        </w:rPr>
        <w:t>2</w:t>
      </w:r>
      <w:r w:rsidRPr="00B83ED5">
        <w:rPr>
          <w:rFonts w:ascii="標楷體" w:eastAsia="標楷體" w:hAnsi="標楷體" w:hint="eastAsia"/>
          <w:color w:val="000000" w:themeColor="text1"/>
          <w:sz w:val="20"/>
          <w:szCs w:val="20"/>
        </w:rPr>
        <w:t>次學生事務會議通過</w:t>
      </w:r>
    </w:p>
    <w:p w14:paraId="2742B73E" w14:textId="3D278888" w:rsidR="00312F35" w:rsidRDefault="00312F35" w:rsidP="001C6411">
      <w:pPr>
        <w:adjustRightInd w:val="0"/>
        <w:snapToGrid w:val="0"/>
        <w:spacing w:line="300" w:lineRule="exact"/>
        <w:ind w:rightChars="179" w:right="430"/>
        <w:jc w:val="right"/>
        <w:rPr>
          <w:rFonts w:ascii="標楷體" w:eastAsia="標楷體" w:hAnsi="標楷體"/>
          <w:color w:val="000000" w:themeColor="text1"/>
          <w:sz w:val="20"/>
          <w:szCs w:val="20"/>
        </w:rPr>
      </w:pPr>
      <w:r w:rsidRPr="00B83ED5">
        <w:rPr>
          <w:rFonts w:ascii="標楷體" w:eastAsia="標楷體" w:hAnsi="標楷體" w:hint="eastAsia"/>
          <w:color w:val="000000" w:themeColor="text1"/>
          <w:sz w:val="20"/>
          <w:szCs w:val="20"/>
        </w:rPr>
        <w:t>1</w:t>
      </w:r>
      <w:r>
        <w:rPr>
          <w:rFonts w:ascii="標楷體" w:eastAsia="標楷體" w:hAnsi="標楷體" w:hint="eastAsia"/>
          <w:color w:val="000000" w:themeColor="text1"/>
          <w:sz w:val="20"/>
          <w:szCs w:val="20"/>
        </w:rPr>
        <w:t>07.</w:t>
      </w:r>
      <w:r w:rsidR="001378EE">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3.26</w:t>
      </w:r>
      <w:r w:rsidRPr="00B83ED5">
        <w:rPr>
          <w:rFonts w:ascii="標楷體" w:eastAsia="標楷體" w:hAnsi="標楷體" w:hint="eastAsia"/>
          <w:color w:val="000000" w:themeColor="text1"/>
          <w:sz w:val="20"/>
          <w:szCs w:val="20"/>
        </w:rPr>
        <w:t xml:space="preserve"> </w:t>
      </w:r>
      <w:r w:rsidRPr="00312F35">
        <w:rPr>
          <w:rFonts w:ascii="標楷體" w:eastAsia="標楷體" w:hAnsi="標楷體" w:hint="eastAsia"/>
          <w:color w:val="000000" w:themeColor="text1"/>
          <w:sz w:val="20"/>
          <w:szCs w:val="20"/>
        </w:rPr>
        <w:t>亞洲秘字第1070003981號</w:t>
      </w:r>
      <w:r w:rsidRPr="00B83ED5">
        <w:rPr>
          <w:rFonts w:ascii="標楷體" w:eastAsia="標楷體" w:hAnsi="標楷體" w:hint="eastAsia"/>
          <w:color w:val="000000" w:themeColor="text1"/>
          <w:sz w:val="20"/>
          <w:szCs w:val="20"/>
        </w:rPr>
        <w:t>函發布</w:t>
      </w:r>
    </w:p>
    <w:p w14:paraId="63CC7FEB" w14:textId="2B2B74AB" w:rsidR="00B00351" w:rsidRPr="00333421" w:rsidRDefault="00B00351" w:rsidP="001C6411">
      <w:pPr>
        <w:adjustRightInd w:val="0"/>
        <w:snapToGrid w:val="0"/>
        <w:spacing w:line="300" w:lineRule="exact"/>
        <w:ind w:rightChars="179" w:right="430"/>
        <w:jc w:val="right"/>
        <w:rPr>
          <w:rFonts w:ascii="標楷體" w:eastAsia="標楷體" w:hAnsi="標楷體"/>
          <w:sz w:val="20"/>
          <w:szCs w:val="20"/>
        </w:rPr>
      </w:pPr>
      <w:r>
        <w:rPr>
          <w:rFonts w:ascii="標楷體" w:eastAsia="標楷體" w:hAnsi="標楷體"/>
          <w:sz w:val="20"/>
          <w:szCs w:val="20"/>
        </w:rPr>
        <w:t>111</w:t>
      </w:r>
      <w:r w:rsidRPr="00333421">
        <w:rPr>
          <w:rFonts w:ascii="標楷體" w:eastAsia="標楷體" w:hAnsi="標楷體" w:hint="eastAsia"/>
          <w:sz w:val="20"/>
          <w:szCs w:val="20"/>
        </w:rPr>
        <w:t>.</w:t>
      </w:r>
      <w:r>
        <w:rPr>
          <w:rFonts w:ascii="標楷體" w:eastAsia="標楷體" w:hAnsi="標楷體"/>
          <w:sz w:val="20"/>
          <w:szCs w:val="20"/>
        </w:rPr>
        <w:t>10</w:t>
      </w:r>
      <w:r w:rsidRPr="00333421">
        <w:rPr>
          <w:rFonts w:ascii="標楷體" w:eastAsia="標楷體" w:hAnsi="標楷體" w:hint="eastAsia"/>
          <w:sz w:val="20"/>
          <w:szCs w:val="20"/>
        </w:rPr>
        <w:t>.</w:t>
      </w:r>
      <w:r w:rsidR="001378EE">
        <w:rPr>
          <w:rFonts w:ascii="標楷體" w:eastAsia="標楷體" w:hAnsi="標楷體" w:hint="eastAsia"/>
          <w:sz w:val="20"/>
          <w:szCs w:val="20"/>
        </w:rPr>
        <w:t>0</w:t>
      </w:r>
      <w:r>
        <w:rPr>
          <w:rFonts w:ascii="標楷體" w:eastAsia="標楷體" w:hAnsi="標楷體"/>
          <w:sz w:val="20"/>
          <w:szCs w:val="20"/>
        </w:rPr>
        <w:t>3</w:t>
      </w:r>
      <w:r w:rsidRPr="00333421">
        <w:rPr>
          <w:rFonts w:ascii="標楷體" w:eastAsia="標楷體" w:hAnsi="標楷體" w:hint="eastAsia"/>
          <w:sz w:val="20"/>
          <w:szCs w:val="20"/>
        </w:rPr>
        <w:t xml:space="preserve"> </w:t>
      </w:r>
      <w:proofErr w:type="gramStart"/>
      <w:r w:rsidR="00EC6C75" w:rsidRPr="00EC6C75">
        <w:rPr>
          <w:rFonts w:ascii="標楷體" w:eastAsia="標楷體" w:hAnsi="標楷體" w:hint="eastAsia"/>
          <w:color w:val="000000" w:themeColor="text1"/>
          <w:sz w:val="20"/>
          <w:szCs w:val="20"/>
        </w:rPr>
        <w:t>111</w:t>
      </w:r>
      <w:proofErr w:type="gramEnd"/>
      <w:r w:rsidR="00EC6C75" w:rsidRPr="00EC6C75">
        <w:rPr>
          <w:rFonts w:ascii="標楷體" w:eastAsia="標楷體" w:hAnsi="標楷體" w:hint="eastAsia"/>
          <w:color w:val="000000" w:themeColor="text1"/>
          <w:sz w:val="20"/>
          <w:szCs w:val="20"/>
        </w:rPr>
        <w:t>年度下半年教育部獎勵補助經費購置社團活動器材採購會議第二次會議</w:t>
      </w:r>
      <w:r w:rsidRPr="00333421">
        <w:rPr>
          <w:rFonts w:ascii="標楷體" w:eastAsia="標楷體" w:hAnsi="標楷體" w:hint="eastAsia"/>
          <w:sz w:val="20"/>
          <w:szCs w:val="20"/>
        </w:rPr>
        <w:t>通過</w:t>
      </w:r>
    </w:p>
    <w:p w14:paraId="457C9FBD" w14:textId="3C60BC28" w:rsidR="00312F35" w:rsidRDefault="00935C3B" w:rsidP="001C6411">
      <w:pPr>
        <w:adjustRightInd w:val="0"/>
        <w:snapToGrid w:val="0"/>
        <w:spacing w:line="300" w:lineRule="exact"/>
        <w:ind w:rightChars="179" w:right="430"/>
        <w:jc w:val="right"/>
        <w:rPr>
          <w:rFonts w:ascii="標楷體" w:eastAsia="標楷體" w:hAnsi="標楷體"/>
          <w:sz w:val="20"/>
          <w:szCs w:val="20"/>
        </w:rPr>
      </w:pPr>
      <w:r w:rsidRPr="00935C3B">
        <w:rPr>
          <w:rFonts w:ascii="標楷體" w:eastAsia="標楷體" w:hAnsi="標楷體"/>
          <w:sz w:val="20"/>
          <w:szCs w:val="20"/>
        </w:rPr>
        <w:t>111.10.</w:t>
      </w:r>
      <w:r w:rsidR="001378EE">
        <w:rPr>
          <w:rFonts w:ascii="標楷體" w:eastAsia="標楷體" w:hAnsi="標楷體" w:hint="eastAsia"/>
          <w:sz w:val="20"/>
          <w:szCs w:val="20"/>
        </w:rPr>
        <w:t>0</w:t>
      </w:r>
      <w:r w:rsidRPr="00935C3B">
        <w:rPr>
          <w:rFonts w:ascii="標楷體" w:eastAsia="標楷體" w:hAnsi="標楷體"/>
          <w:sz w:val="20"/>
          <w:szCs w:val="20"/>
        </w:rPr>
        <w:t xml:space="preserve">5 111 </w:t>
      </w:r>
      <w:proofErr w:type="gramStart"/>
      <w:r w:rsidRPr="00935C3B">
        <w:rPr>
          <w:rFonts w:ascii="標楷體" w:eastAsia="標楷體" w:hAnsi="標楷體"/>
          <w:sz w:val="20"/>
          <w:szCs w:val="20"/>
        </w:rPr>
        <w:t>學年度第</w:t>
      </w:r>
      <w:proofErr w:type="gramEnd"/>
      <w:r w:rsidRPr="00935C3B">
        <w:rPr>
          <w:rFonts w:ascii="標楷體" w:eastAsia="標楷體" w:hAnsi="標楷體"/>
          <w:sz w:val="20"/>
          <w:szCs w:val="20"/>
        </w:rPr>
        <w:t xml:space="preserve"> 7 次學生事務處處</w:t>
      </w:r>
      <w:proofErr w:type="gramStart"/>
      <w:r w:rsidRPr="00935C3B">
        <w:rPr>
          <w:rFonts w:ascii="標楷體" w:eastAsia="標楷體" w:hAnsi="標楷體"/>
          <w:sz w:val="20"/>
          <w:szCs w:val="20"/>
        </w:rPr>
        <w:t>務</w:t>
      </w:r>
      <w:proofErr w:type="gramEnd"/>
      <w:r w:rsidRPr="00935C3B">
        <w:rPr>
          <w:rFonts w:ascii="標楷體" w:eastAsia="標楷體" w:hAnsi="標楷體"/>
          <w:sz w:val="20"/>
          <w:szCs w:val="20"/>
        </w:rPr>
        <w:t>會議通過</w:t>
      </w:r>
    </w:p>
    <w:p w14:paraId="661F299D" w14:textId="7EB125BC" w:rsidR="00F86538" w:rsidRPr="00935C3B" w:rsidRDefault="00F86538" w:rsidP="001C6411">
      <w:pPr>
        <w:adjustRightInd w:val="0"/>
        <w:snapToGrid w:val="0"/>
        <w:spacing w:line="300" w:lineRule="exact"/>
        <w:ind w:rightChars="179" w:right="430"/>
        <w:jc w:val="right"/>
        <w:rPr>
          <w:rFonts w:ascii="標楷體" w:eastAsia="標楷體" w:hAnsi="標楷體" w:hint="eastAsia"/>
          <w:sz w:val="20"/>
          <w:szCs w:val="20"/>
        </w:rPr>
      </w:pPr>
      <w:r>
        <w:rPr>
          <w:rFonts w:ascii="標楷體" w:eastAsia="標楷體" w:hAnsi="標楷體" w:hint="eastAsia"/>
          <w:sz w:val="20"/>
          <w:szCs w:val="20"/>
        </w:rPr>
        <w:t xml:space="preserve">111.10.19 </w:t>
      </w:r>
      <w:r w:rsidRPr="00312F35">
        <w:rPr>
          <w:rFonts w:ascii="標楷體" w:eastAsia="標楷體" w:hAnsi="標楷體" w:hint="eastAsia"/>
          <w:color w:val="000000" w:themeColor="text1"/>
          <w:sz w:val="20"/>
          <w:szCs w:val="20"/>
        </w:rPr>
        <w:t>亞洲秘字第</w:t>
      </w:r>
      <w:r w:rsidRPr="00F86538">
        <w:rPr>
          <w:rFonts w:ascii="標楷體" w:eastAsia="標楷體" w:hAnsi="標楷體" w:hint="eastAsia"/>
          <w:color w:val="000000" w:themeColor="text1"/>
          <w:sz w:val="20"/>
          <w:szCs w:val="20"/>
        </w:rPr>
        <w:t>1110014675</w:t>
      </w:r>
      <w:r w:rsidRPr="00312F35">
        <w:rPr>
          <w:rFonts w:ascii="標楷體" w:eastAsia="標楷體" w:hAnsi="標楷體" w:hint="eastAsia"/>
          <w:color w:val="000000" w:themeColor="text1"/>
          <w:sz w:val="20"/>
          <w:szCs w:val="20"/>
        </w:rPr>
        <w:t>號</w:t>
      </w:r>
      <w:r w:rsidRPr="00B83ED5">
        <w:rPr>
          <w:rFonts w:ascii="標楷體" w:eastAsia="標楷體" w:hAnsi="標楷體" w:hint="eastAsia"/>
          <w:color w:val="000000" w:themeColor="text1"/>
          <w:sz w:val="20"/>
          <w:szCs w:val="20"/>
        </w:rPr>
        <w:t>函發布</w:t>
      </w:r>
    </w:p>
    <w:p w14:paraId="5908E3CF" w14:textId="77777777" w:rsidR="00DC7B9B" w:rsidRPr="001C6411" w:rsidRDefault="00DC7B9B" w:rsidP="00935C3B">
      <w:pPr>
        <w:pStyle w:val="a7"/>
        <w:numPr>
          <w:ilvl w:val="0"/>
          <w:numId w:val="2"/>
        </w:numPr>
        <w:spacing w:beforeLines="50" w:before="180"/>
        <w:ind w:leftChars="0" w:left="754" w:rightChars="179" w:right="430" w:hanging="476"/>
        <w:rPr>
          <w:rFonts w:ascii="Times New Roman" w:eastAsia="標楷體" w:hAnsi="Times New Roman"/>
          <w:color w:val="000000"/>
        </w:rPr>
      </w:pPr>
      <w:r w:rsidRPr="001C6411">
        <w:rPr>
          <w:rFonts w:ascii="Times New Roman" w:eastAsia="標楷體" w:hAnsi="Times New Roman" w:hint="eastAsia"/>
          <w:color w:val="000000"/>
        </w:rPr>
        <w:t>本設置要點依據亞洲大學學生社團申請活動經費補助要點、亞洲大學學生社團設備申請採購要點，為健全社團組織發展</w:t>
      </w:r>
      <w:r w:rsidRPr="001C6411">
        <w:rPr>
          <w:rFonts w:ascii="Times New Roman" w:eastAsia="標楷體" w:hAnsi="Times New Roman" w:hint="eastAsia"/>
          <w:color w:val="000000"/>
          <w:szCs w:val="24"/>
        </w:rPr>
        <w:t>與</w:t>
      </w:r>
      <w:r w:rsidRPr="001C6411">
        <w:rPr>
          <w:rFonts w:ascii="Times New Roman" w:eastAsia="標楷體" w:hAnsi="Times New Roman" w:hint="eastAsia"/>
          <w:color w:val="000000"/>
        </w:rPr>
        <w:t>提升社團活動品質訂定之。</w:t>
      </w:r>
    </w:p>
    <w:p w14:paraId="45186759" w14:textId="77777777" w:rsidR="00DC7B9B" w:rsidRPr="001C6411" w:rsidRDefault="00DC7B9B" w:rsidP="00DC7B9B">
      <w:pPr>
        <w:pStyle w:val="a7"/>
        <w:numPr>
          <w:ilvl w:val="0"/>
          <w:numId w:val="2"/>
        </w:numPr>
        <w:spacing w:beforeLines="20" w:before="72"/>
        <w:ind w:leftChars="0" w:left="756" w:rightChars="179" w:right="430" w:hanging="476"/>
        <w:rPr>
          <w:rFonts w:ascii="Times New Roman" w:eastAsia="標楷體" w:hAnsi="Times New Roman"/>
          <w:color w:val="000000"/>
        </w:rPr>
      </w:pPr>
      <w:r w:rsidRPr="001C6411">
        <w:rPr>
          <w:rFonts w:ascii="Times New Roman" w:eastAsia="標楷體" w:hAnsi="Times New Roman" w:hint="eastAsia"/>
          <w:color w:val="000000"/>
        </w:rPr>
        <w:t>學生事務處為審議及處理學生社團相關事務，特設</w:t>
      </w:r>
      <w:bookmarkStart w:id="0" w:name="_GoBack"/>
      <w:bookmarkEnd w:id="0"/>
      <w:r w:rsidRPr="001C6411">
        <w:rPr>
          <w:rFonts w:ascii="Times New Roman" w:eastAsia="標楷體" w:hAnsi="Times New Roman" w:hint="eastAsia"/>
          <w:color w:val="000000"/>
        </w:rPr>
        <w:t>置學生社團</w:t>
      </w:r>
      <w:proofErr w:type="gramStart"/>
      <w:r w:rsidRPr="001C6411">
        <w:rPr>
          <w:rFonts w:ascii="Times New Roman" w:eastAsia="標楷體" w:hAnsi="Times New Roman" w:hint="eastAsia"/>
          <w:color w:val="000000"/>
        </w:rPr>
        <w:t>諮</w:t>
      </w:r>
      <w:proofErr w:type="gramEnd"/>
      <w:r w:rsidRPr="001C6411">
        <w:rPr>
          <w:rFonts w:ascii="Times New Roman" w:eastAsia="標楷體" w:hAnsi="Times New Roman" w:hint="eastAsia"/>
          <w:color w:val="000000"/>
        </w:rPr>
        <w:t>議委員會</w:t>
      </w:r>
      <w:r w:rsidRPr="001C6411">
        <w:rPr>
          <w:rFonts w:ascii="Times New Roman" w:eastAsia="標楷體" w:hAnsi="Times New Roman" w:hint="eastAsia"/>
          <w:color w:val="000000"/>
        </w:rPr>
        <w:t>(</w:t>
      </w:r>
      <w:r w:rsidRPr="001C6411">
        <w:rPr>
          <w:rFonts w:ascii="Times New Roman" w:eastAsia="標楷體" w:hAnsi="Times New Roman" w:hint="eastAsia"/>
          <w:color w:val="000000"/>
        </w:rPr>
        <w:t>以下簡稱本會</w:t>
      </w:r>
      <w:r w:rsidRPr="001C6411">
        <w:rPr>
          <w:rFonts w:ascii="Times New Roman" w:eastAsia="標楷體" w:hAnsi="Times New Roman" w:hint="eastAsia"/>
          <w:color w:val="000000"/>
        </w:rPr>
        <w:t>)</w:t>
      </w:r>
      <w:r w:rsidRPr="001C6411">
        <w:rPr>
          <w:rFonts w:ascii="Times New Roman" w:eastAsia="標楷體" w:hAnsi="Times New Roman" w:hint="eastAsia"/>
          <w:color w:val="000000"/>
        </w:rPr>
        <w:t>。</w:t>
      </w:r>
    </w:p>
    <w:p w14:paraId="5441916E" w14:textId="77777777" w:rsidR="00DC7B9B" w:rsidRPr="001C6411" w:rsidRDefault="00DC7B9B" w:rsidP="00DC7B9B">
      <w:pPr>
        <w:pStyle w:val="a7"/>
        <w:numPr>
          <w:ilvl w:val="0"/>
          <w:numId w:val="2"/>
        </w:numPr>
        <w:spacing w:beforeLines="20" w:before="72"/>
        <w:ind w:leftChars="0" w:left="756" w:rightChars="179" w:right="430" w:hanging="476"/>
        <w:rPr>
          <w:rFonts w:ascii="Times New Roman" w:eastAsia="標楷體" w:hAnsi="Times New Roman"/>
          <w:color w:val="000000"/>
        </w:rPr>
      </w:pPr>
      <w:r w:rsidRPr="001C6411">
        <w:rPr>
          <w:rFonts w:ascii="Times New Roman" w:eastAsia="標楷體" w:hAnsi="Times New Roman" w:hint="eastAsia"/>
          <w:color w:val="000000"/>
        </w:rPr>
        <w:t>本會之任務為：</w:t>
      </w:r>
    </w:p>
    <w:p w14:paraId="72750977" w14:textId="77777777" w:rsidR="00DC7B9B" w:rsidRPr="001C6411" w:rsidRDefault="00DC7B9B" w:rsidP="00DC7B9B">
      <w:pPr>
        <w:pStyle w:val="Default"/>
        <w:spacing w:beforeLines="20" w:before="72"/>
        <w:ind w:leftChars="309" w:left="1016" w:rightChars="179" w:right="430" w:hangingChars="114" w:hanging="274"/>
        <w:jc w:val="both"/>
        <w:rPr>
          <w:rFonts w:eastAsia="標楷體"/>
        </w:rPr>
      </w:pPr>
      <w:r w:rsidRPr="001C6411">
        <w:rPr>
          <w:rFonts w:eastAsia="標楷體"/>
        </w:rPr>
        <w:t>(</w:t>
      </w:r>
      <w:proofErr w:type="gramStart"/>
      <w:r w:rsidRPr="001C6411">
        <w:rPr>
          <w:rFonts w:eastAsia="標楷體" w:hint="eastAsia"/>
        </w:rPr>
        <w:t>一</w:t>
      </w:r>
      <w:proofErr w:type="gramEnd"/>
      <w:r w:rsidRPr="001C6411">
        <w:rPr>
          <w:rFonts w:eastAsia="標楷體"/>
        </w:rPr>
        <w:t>)</w:t>
      </w:r>
      <w:r w:rsidRPr="001C6411">
        <w:rPr>
          <w:rFonts w:eastAsia="標楷體" w:hint="eastAsia"/>
        </w:rPr>
        <w:t>審議</w:t>
      </w:r>
      <w:proofErr w:type="gramStart"/>
      <w:r w:rsidRPr="001C6411">
        <w:rPr>
          <w:rFonts w:eastAsia="標楷體" w:hint="eastAsia"/>
        </w:rPr>
        <w:t>社團學輔經</w:t>
      </w:r>
      <w:proofErr w:type="gramEnd"/>
      <w:r w:rsidRPr="001C6411">
        <w:rPr>
          <w:rFonts w:eastAsia="標楷體" w:hint="eastAsia"/>
        </w:rPr>
        <w:t>費之預算。</w:t>
      </w:r>
    </w:p>
    <w:p w14:paraId="0EF918A3" w14:textId="77777777" w:rsidR="00DC7B9B" w:rsidRPr="001C6411" w:rsidRDefault="00DC7B9B" w:rsidP="00DC7B9B">
      <w:pPr>
        <w:pStyle w:val="Default"/>
        <w:spacing w:beforeLines="20" w:before="72"/>
        <w:ind w:leftChars="309" w:left="1016" w:rightChars="179" w:right="430" w:hangingChars="114" w:hanging="274"/>
        <w:jc w:val="both"/>
        <w:rPr>
          <w:rFonts w:eastAsia="標楷體"/>
        </w:rPr>
      </w:pPr>
      <w:r w:rsidRPr="001C6411">
        <w:rPr>
          <w:rFonts w:eastAsia="標楷體"/>
        </w:rPr>
        <w:t>(</w:t>
      </w:r>
      <w:r w:rsidRPr="001C6411">
        <w:rPr>
          <w:rFonts w:eastAsia="標楷體" w:hint="eastAsia"/>
        </w:rPr>
        <w:t>二</w:t>
      </w:r>
      <w:r w:rsidRPr="001C6411">
        <w:rPr>
          <w:rFonts w:eastAsia="標楷體"/>
        </w:rPr>
        <w:t>)</w:t>
      </w:r>
      <w:r w:rsidRPr="001C6411">
        <w:rPr>
          <w:rFonts w:eastAsia="標楷體" w:hint="eastAsia"/>
        </w:rPr>
        <w:t>社團年度器材增購案。</w:t>
      </w:r>
    </w:p>
    <w:p w14:paraId="0532E92E" w14:textId="77777777" w:rsidR="00DC7B9B" w:rsidRPr="001C6411" w:rsidRDefault="00DC7B9B" w:rsidP="00DC7B9B">
      <w:pPr>
        <w:pStyle w:val="Default"/>
        <w:spacing w:beforeLines="20" w:before="72"/>
        <w:ind w:leftChars="309" w:left="1016" w:rightChars="179" w:right="430" w:hangingChars="114" w:hanging="274"/>
        <w:jc w:val="both"/>
        <w:rPr>
          <w:rFonts w:eastAsia="標楷體"/>
        </w:rPr>
      </w:pPr>
      <w:r w:rsidRPr="001C6411">
        <w:rPr>
          <w:rFonts w:eastAsia="標楷體"/>
        </w:rPr>
        <w:t>(</w:t>
      </w:r>
      <w:r w:rsidRPr="001C6411">
        <w:rPr>
          <w:rFonts w:eastAsia="標楷體" w:hint="eastAsia"/>
        </w:rPr>
        <w:t>三</w:t>
      </w:r>
      <w:r w:rsidRPr="001C6411">
        <w:rPr>
          <w:rFonts w:eastAsia="標楷體"/>
        </w:rPr>
        <w:t>)</w:t>
      </w:r>
      <w:r w:rsidRPr="001C6411">
        <w:rPr>
          <w:rFonts w:eastAsia="標楷體" w:hint="eastAsia"/>
        </w:rPr>
        <w:t>社團發展相關議題。</w:t>
      </w:r>
    </w:p>
    <w:p w14:paraId="0D283386" w14:textId="40D64B5C" w:rsidR="00DC7B9B" w:rsidRPr="001C6411" w:rsidRDefault="00DC7B9B" w:rsidP="00DC7B9B">
      <w:pPr>
        <w:pStyle w:val="Default"/>
        <w:spacing w:beforeLines="20" w:before="72"/>
        <w:ind w:leftChars="309" w:left="1016" w:rightChars="179" w:right="430" w:hangingChars="114" w:hanging="274"/>
        <w:jc w:val="both"/>
        <w:rPr>
          <w:rFonts w:eastAsia="標楷體"/>
        </w:rPr>
      </w:pPr>
      <w:r w:rsidRPr="001C6411">
        <w:rPr>
          <w:rFonts w:eastAsia="標楷體" w:hint="eastAsia"/>
        </w:rPr>
        <w:t>(</w:t>
      </w:r>
      <w:r w:rsidRPr="001C6411">
        <w:rPr>
          <w:rFonts w:eastAsia="標楷體" w:hint="eastAsia"/>
        </w:rPr>
        <w:t>四</w:t>
      </w:r>
      <w:r w:rsidRPr="001C6411">
        <w:rPr>
          <w:rFonts w:eastAsia="標楷體" w:hint="eastAsia"/>
        </w:rPr>
        <w:t>)</w:t>
      </w:r>
      <w:r w:rsidR="00B00351" w:rsidRPr="001C6411">
        <w:rPr>
          <w:rFonts w:eastAsia="標楷體" w:hint="eastAsia"/>
          <w:color w:val="000000" w:themeColor="text1"/>
          <w:kern w:val="2"/>
        </w:rPr>
        <w:t>關懷</w:t>
      </w:r>
      <w:r w:rsidRPr="001C6411">
        <w:rPr>
          <w:rFonts w:eastAsia="標楷體" w:hint="eastAsia"/>
        </w:rPr>
        <w:t>社團。</w:t>
      </w:r>
    </w:p>
    <w:p w14:paraId="5A4D5CCB" w14:textId="77777777" w:rsidR="00DC7B9B" w:rsidRPr="001C6411" w:rsidRDefault="00DC7B9B" w:rsidP="00DC7B9B">
      <w:pPr>
        <w:pStyle w:val="Default"/>
        <w:spacing w:beforeLines="20" w:before="72"/>
        <w:ind w:leftChars="309" w:left="1016" w:rightChars="179" w:right="430" w:hangingChars="114" w:hanging="274"/>
        <w:jc w:val="both"/>
        <w:rPr>
          <w:rFonts w:eastAsia="標楷體"/>
        </w:rPr>
      </w:pPr>
      <w:r w:rsidRPr="001C6411">
        <w:rPr>
          <w:rFonts w:eastAsia="標楷體" w:hint="eastAsia"/>
        </w:rPr>
        <w:t>(</w:t>
      </w:r>
      <w:r w:rsidRPr="001C6411">
        <w:rPr>
          <w:rFonts w:eastAsia="標楷體" w:hint="eastAsia"/>
        </w:rPr>
        <w:t>五</w:t>
      </w:r>
      <w:r w:rsidRPr="001C6411">
        <w:rPr>
          <w:rFonts w:eastAsia="標楷體" w:hint="eastAsia"/>
        </w:rPr>
        <w:t>)</w:t>
      </w:r>
      <w:r w:rsidRPr="001C6411">
        <w:rPr>
          <w:rFonts w:eastAsia="標楷體" w:hint="eastAsia"/>
        </w:rPr>
        <w:t>其他與社團相關事務。</w:t>
      </w:r>
    </w:p>
    <w:p w14:paraId="64EDABAA" w14:textId="77777777" w:rsidR="00DC7B9B" w:rsidRPr="001C6411" w:rsidRDefault="00DC7B9B" w:rsidP="00DC7B9B">
      <w:pPr>
        <w:pStyle w:val="a7"/>
        <w:numPr>
          <w:ilvl w:val="0"/>
          <w:numId w:val="2"/>
        </w:numPr>
        <w:spacing w:beforeLines="20" w:before="72"/>
        <w:ind w:leftChars="0" w:left="756" w:rightChars="179" w:right="430" w:hanging="476"/>
        <w:rPr>
          <w:rFonts w:ascii="Times New Roman" w:eastAsia="標楷體" w:hAnsi="Times New Roman"/>
          <w:color w:val="000000"/>
        </w:rPr>
      </w:pPr>
      <w:r w:rsidRPr="001C6411">
        <w:rPr>
          <w:rFonts w:ascii="Times New Roman" w:eastAsia="標楷體" w:hAnsi="Times New Roman" w:hint="eastAsia"/>
          <w:color w:val="000000"/>
        </w:rPr>
        <w:t>本會組成</w:t>
      </w:r>
      <w:r w:rsidRPr="001C6411">
        <w:rPr>
          <w:rFonts w:ascii="Times New Roman" w:eastAsia="標楷體" w:hAnsi="Times New Roman"/>
          <w:color w:val="000000"/>
        </w:rPr>
        <w:t>:</w:t>
      </w:r>
    </w:p>
    <w:p w14:paraId="0CDF8362" w14:textId="77777777" w:rsidR="00DC7B9B" w:rsidRPr="001C6411" w:rsidRDefault="00DC7B9B" w:rsidP="00DC7B9B">
      <w:pPr>
        <w:pStyle w:val="a7"/>
        <w:numPr>
          <w:ilvl w:val="0"/>
          <w:numId w:val="3"/>
        </w:numPr>
        <w:spacing w:beforeLines="20" w:before="72"/>
        <w:ind w:leftChars="0" w:rightChars="179" w:right="430" w:hanging="210"/>
        <w:jc w:val="both"/>
        <w:rPr>
          <w:rFonts w:ascii="Times New Roman" w:eastAsia="標楷體" w:hAnsi="Times New Roman"/>
          <w:color w:val="000000"/>
        </w:rPr>
      </w:pPr>
      <w:r w:rsidRPr="001C6411">
        <w:rPr>
          <w:rFonts w:ascii="Times New Roman" w:eastAsia="標楷體" w:hAnsi="Times New Roman" w:hint="eastAsia"/>
          <w:color w:val="000000"/>
        </w:rPr>
        <w:t>本會委員之資格</w:t>
      </w:r>
      <w:r w:rsidRPr="001C6411">
        <w:rPr>
          <w:rFonts w:ascii="Times New Roman" w:eastAsia="標楷體" w:hAnsi="Times New Roman" w:hint="eastAsia"/>
          <w:color w:val="000000"/>
        </w:rPr>
        <w:t>:</w:t>
      </w:r>
    </w:p>
    <w:p w14:paraId="75C00C48" w14:textId="58AA4DAD" w:rsidR="00DC7B9B" w:rsidRPr="001C6411" w:rsidRDefault="00DC7B9B" w:rsidP="00DC7B9B">
      <w:pPr>
        <w:spacing w:beforeLines="20" w:before="72"/>
        <w:ind w:leftChars="497" w:left="1193" w:rightChars="179" w:right="430" w:firstLineChars="16" w:firstLine="38"/>
        <w:jc w:val="both"/>
        <w:rPr>
          <w:rFonts w:eastAsia="標楷體"/>
          <w:color w:val="000000"/>
        </w:rPr>
      </w:pPr>
      <w:r w:rsidRPr="001C6411">
        <w:rPr>
          <w:rFonts w:eastAsia="標楷體" w:hint="eastAsia"/>
          <w:color w:val="000000"/>
        </w:rPr>
        <w:t>1.</w:t>
      </w:r>
      <w:r w:rsidRPr="001C6411">
        <w:rPr>
          <w:rFonts w:eastAsia="標楷體" w:hint="eastAsia"/>
          <w:color w:val="000000"/>
        </w:rPr>
        <w:t>曾任</w:t>
      </w:r>
      <w:r w:rsidR="00E4321F" w:rsidRPr="001C6411">
        <w:rPr>
          <w:rFonts w:eastAsia="標楷體" w:hint="eastAsia"/>
          <w:color w:val="000000" w:themeColor="text1"/>
        </w:rPr>
        <w:t>一學期</w:t>
      </w:r>
      <w:r w:rsidR="00B00351" w:rsidRPr="001C6411">
        <w:rPr>
          <w:rFonts w:eastAsia="標楷體" w:hint="eastAsia"/>
          <w:color w:val="000000" w:themeColor="text1"/>
        </w:rPr>
        <w:t>以上</w:t>
      </w:r>
      <w:r w:rsidRPr="001C6411">
        <w:rPr>
          <w:rFonts w:eastAsia="標楷體" w:hint="eastAsia"/>
          <w:color w:val="000000"/>
        </w:rPr>
        <w:t>之社團負責人</w:t>
      </w:r>
      <w:r w:rsidRPr="001C6411">
        <w:rPr>
          <w:rFonts w:eastAsia="標楷體" w:hint="eastAsia"/>
          <w:color w:val="000000"/>
        </w:rPr>
        <w:t>(</w:t>
      </w:r>
      <w:r w:rsidRPr="001C6411">
        <w:rPr>
          <w:rFonts w:eastAsia="標楷體" w:hint="eastAsia"/>
          <w:color w:val="000000"/>
        </w:rPr>
        <w:t>正、副社團負責人</w:t>
      </w:r>
      <w:r w:rsidRPr="001C6411">
        <w:rPr>
          <w:rFonts w:eastAsia="標楷體" w:hint="eastAsia"/>
          <w:color w:val="000000"/>
        </w:rPr>
        <w:t>)</w:t>
      </w:r>
      <w:r w:rsidRPr="001C6411">
        <w:rPr>
          <w:rFonts w:eastAsia="標楷體" w:hint="eastAsia"/>
          <w:color w:val="000000"/>
        </w:rPr>
        <w:t>。</w:t>
      </w:r>
    </w:p>
    <w:p w14:paraId="63A42382" w14:textId="77777777" w:rsidR="00DC7B9B" w:rsidRPr="001C6411" w:rsidRDefault="00DC7B9B" w:rsidP="00DC7B9B">
      <w:pPr>
        <w:spacing w:beforeLines="20" w:before="72"/>
        <w:ind w:leftChars="497" w:left="1193" w:rightChars="179" w:right="430" w:firstLineChars="16" w:firstLine="38"/>
        <w:jc w:val="both"/>
        <w:rPr>
          <w:rFonts w:eastAsia="標楷體"/>
          <w:color w:val="000000"/>
        </w:rPr>
      </w:pPr>
      <w:r w:rsidRPr="001C6411">
        <w:rPr>
          <w:rFonts w:eastAsia="標楷體" w:hint="eastAsia"/>
          <w:color w:val="000000"/>
        </w:rPr>
        <w:t>2.</w:t>
      </w:r>
      <w:r w:rsidRPr="001C6411">
        <w:rPr>
          <w:rFonts w:eastAsia="標楷體" w:hint="eastAsia"/>
          <w:color w:val="000000"/>
        </w:rPr>
        <w:t>無重大違規事項，品行優良者。</w:t>
      </w:r>
    </w:p>
    <w:p w14:paraId="2AF32E16" w14:textId="49B3AA25" w:rsidR="00DC7B9B" w:rsidRPr="001C6411" w:rsidRDefault="00DC7B9B" w:rsidP="00DC7B9B">
      <w:pPr>
        <w:pStyle w:val="a7"/>
        <w:numPr>
          <w:ilvl w:val="0"/>
          <w:numId w:val="3"/>
        </w:numPr>
        <w:spacing w:beforeLines="20" w:before="72"/>
        <w:ind w:leftChars="0" w:left="1218" w:rightChars="179" w:right="430" w:hanging="487"/>
        <w:jc w:val="both"/>
        <w:rPr>
          <w:rFonts w:ascii="Times New Roman" w:eastAsia="標楷體" w:hAnsi="Times New Roman"/>
          <w:color w:val="000000"/>
        </w:rPr>
      </w:pPr>
      <w:r w:rsidRPr="001C6411">
        <w:rPr>
          <w:rFonts w:ascii="Times New Roman" w:eastAsia="標楷體" w:hAnsi="Times New Roman" w:hint="eastAsia"/>
          <w:color w:val="000000"/>
        </w:rPr>
        <w:t>本會置委員九人，由本校六大屬性社團</w:t>
      </w:r>
      <w:r w:rsidRPr="001C6411">
        <w:rPr>
          <w:rFonts w:ascii="Times New Roman" w:eastAsia="標楷體" w:hAnsi="Times New Roman"/>
          <w:color w:val="000000"/>
        </w:rPr>
        <w:t>(</w:t>
      </w:r>
      <w:r w:rsidRPr="001C6411">
        <w:rPr>
          <w:rFonts w:ascii="Times New Roman" w:eastAsia="標楷體" w:hAnsi="Times New Roman" w:hint="eastAsia"/>
          <w:color w:val="000000"/>
        </w:rPr>
        <w:t>服務性、康樂性、學藝性、綜合性、體育性、自治性</w:t>
      </w:r>
      <w:r w:rsidRPr="001C6411">
        <w:rPr>
          <w:rFonts w:ascii="Times New Roman" w:eastAsia="標楷體" w:hAnsi="Times New Roman"/>
          <w:color w:val="000000"/>
        </w:rPr>
        <w:t>)</w:t>
      </w:r>
      <w:r w:rsidRPr="001C6411">
        <w:rPr>
          <w:rFonts w:ascii="Times New Roman" w:eastAsia="標楷體" w:hAnsi="Times New Roman" w:hint="eastAsia"/>
          <w:color w:val="000000"/>
        </w:rPr>
        <w:t>於社團大會中選舉出七人</w:t>
      </w:r>
      <w:r w:rsidRPr="001C6411">
        <w:rPr>
          <w:rFonts w:ascii="Times New Roman" w:eastAsia="標楷體" w:hAnsi="Times New Roman" w:hint="eastAsia"/>
          <w:color w:val="000000"/>
        </w:rPr>
        <w:t>(</w:t>
      </w:r>
      <w:r w:rsidRPr="001C6411">
        <w:rPr>
          <w:rFonts w:ascii="Times New Roman" w:eastAsia="標楷體" w:hAnsi="Times New Roman" w:hint="eastAsia"/>
          <w:color w:val="000000"/>
        </w:rPr>
        <w:t>其中自治性社團主委二人，其餘各性質社團主委各一人</w:t>
      </w:r>
      <w:r w:rsidRPr="001C6411">
        <w:rPr>
          <w:rFonts w:ascii="Times New Roman" w:eastAsia="標楷體" w:hAnsi="Times New Roman" w:hint="eastAsia"/>
          <w:color w:val="000000"/>
        </w:rPr>
        <w:t>)</w:t>
      </w:r>
      <w:r w:rsidRPr="001C6411">
        <w:rPr>
          <w:rFonts w:ascii="Times New Roman" w:eastAsia="標楷體" w:hAnsi="Times New Roman" w:hint="eastAsia"/>
          <w:color w:val="000000"/>
        </w:rPr>
        <w:t>、學生會推派代表一人及學生議會推派代表一人所組成。</w:t>
      </w:r>
    </w:p>
    <w:p w14:paraId="4E3BBF22" w14:textId="77777777" w:rsidR="00DC7B9B" w:rsidRPr="001C6411" w:rsidRDefault="00DC7B9B" w:rsidP="00DC7B9B">
      <w:pPr>
        <w:pStyle w:val="a7"/>
        <w:numPr>
          <w:ilvl w:val="0"/>
          <w:numId w:val="3"/>
        </w:numPr>
        <w:spacing w:beforeLines="20" w:before="72"/>
        <w:ind w:leftChars="0" w:left="1218" w:rightChars="179" w:right="430" w:hanging="487"/>
        <w:jc w:val="both"/>
        <w:rPr>
          <w:rFonts w:ascii="Times New Roman" w:eastAsia="標楷體" w:hAnsi="Times New Roman"/>
          <w:color w:val="000000"/>
        </w:rPr>
      </w:pPr>
      <w:r w:rsidRPr="001C6411">
        <w:rPr>
          <w:rFonts w:ascii="Times New Roman" w:eastAsia="標楷體" w:hAnsi="Times New Roman" w:hint="eastAsia"/>
          <w:color w:val="000000"/>
        </w:rPr>
        <w:t>本會置召集人一人，由當屆委員互選之，其負責綜理會務並主持會議。置執行秘書一人，負責辦理委員會之行政事務。</w:t>
      </w:r>
    </w:p>
    <w:p w14:paraId="65205D95" w14:textId="77777777" w:rsidR="00DC7B9B" w:rsidRPr="001C6411" w:rsidRDefault="00DC7B9B" w:rsidP="00DC7B9B">
      <w:pPr>
        <w:pStyle w:val="a7"/>
        <w:numPr>
          <w:ilvl w:val="0"/>
          <w:numId w:val="3"/>
        </w:numPr>
        <w:spacing w:beforeLines="20" w:before="72"/>
        <w:ind w:leftChars="0" w:rightChars="179" w:right="430" w:hanging="210"/>
        <w:jc w:val="both"/>
        <w:rPr>
          <w:rFonts w:ascii="Times New Roman" w:eastAsia="標楷體" w:hAnsi="Times New Roman"/>
          <w:color w:val="000000"/>
        </w:rPr>
      </w:pPr>
      <w:r w:rsidRPr="001C6411">
        <w:rPr>
          <w:rFonts w:ascii="Times New Roman" w:eastAsia="標楷體" w:hAnsi="Times New Roman" w:hint="eastAsia"/>
          <w:color w:val="000000"/>
        </w:rPr>
        <w:t>本會委員任期一年，期滿得續任。</w:t>
      </w:r>
    </w:p>
    <w:p w14:paraId="25B2FBFD" w14:textId="77777777" w:rsidR="00DC7B9B" w:rsidRPr="001C6411" w:rsidRDefault="00DC7B9B" w:rsidP="00DC7B9B">
      <w:pPr>
        <w:pStyle w:val="a7"/>
        <w:numPr>
          <w:ilvl w:val="0"/>
          <w:numId w:val="3"/>
        </w:numPr>
        <w:spacing w:beforeLines="20" w:before="72"/>
        <w:ind w:leftChars="0" w:left="1218" w:rightChars="179" w:right="430" w:hanging="487"/>
        <w:jc w:val="both"/>
        <w:rPr>
          <w:rFonts w:ascii="Times New Roman" w:eastAsia="標楷體" w:hAnsi="Times New Roman"/>
          <w:color w:val="000000"/>
          <w:shd w:val="pct15" w:color="auto" w:fill="FFFFFF"/>
        </w:rPr>
      </w:pPr>
      <w:r w:rsidRPr="001C6411">
        <w:rPr>
          <w:rFonts w:ascii="Times New Roman" w:eastAsia="標楷體" w:hAnsi="Times New Roman" w:hint="eastAsia"/>
          <w:color w:val="000000"/>
        </w:rPr>
        <w:t>每位委員任期期間出席率未達總會議次數之三分之一</w:t>
      </w:r>
      <w:r w:rsidRPr="001C6411">
        <w:rPr>
          <w:rFonts w:ascii="Times New Roman" w:eastAsia="標楷體" w:hAnsi="Times New Roman" w:hint="eastAsia"/>
          <w:color w:val="000000"/>
        </w:rPr>
        <w:t>(</w:t>
      </w:r>
      <w:r w:rsidRPr="001C6411">
        <w:rPr>
          <w:rFonts w:ascii="Times New Roman" w:eastAsia="標楷體" w:hAnsi="Times New Roman" w:hint="eastAsia"/>
          <w:color w:val="000000"/>
        </w:rPr>
        <w:t>包含請假</w:t>
      </w:r>
      <w:r w:rsidRPr="001C6411">
        <w:rPr>
          <w:rFonts w:ascii="Times New Roman" w:eastAsia="標楷體" w:hAnsi="Times New Roman" w:hint="eastAsia"/>
          <w:color w:val="000000"/>
        </w:rPr>
        <w:t>)</w:t>
      </w:r>
      <w:r w:rsidRPr="001C6411">
        <w:rPr>
          <w:rFonts w:ascii="Times New Roman" w:eastAsia="標楷體" w:hAnsi="Times New Roman" w:hint="eastAsia"/>
          <w:color w:val="000000"/>
        </w:rPr>
        <w:t>，將取消其委員資格；且若其所剩任期超過</w:t>
      </w:r>
      <w:r w:rsidRPr="001C6411">
        <w:rPr>
          <w:rFonts w:ascii="Times New Roman" w:eastAsia="標楷體" w:hAnsi="Times New Roman" w:hint="eastAsia"/>
          <w:color w:val="000000"/>
        </w:rPr>
        <w:t>(</w:t>
      </w:r>
      <w:r w:rsidRPr="001C6411">
        <w:rPr>
          <w:rFonts w:ascii="Times New Roman" w:eastAsia="標楷體" w:hAnsi="Times New Roman" w:hint="eastAsia"/>
          <w:color w:val="000000"/>
        </w:rPr>
        <w:t>含</w:t>
      </w:r>
      <w:r w:rsidRPr="001C6411">
        <w:rPr>
          <w:rFonts w:ascii="Times New Roman" w:eastAsia="標楷體" w:hAnsi="Times New Roman" w:hint="eastAsia"/>
          <w:color w:val="000000"/>
        </w:rPr>
        <w:t>)</w:t>
      </w:r>
      <w:r w:rsidRPr="001C6411">
        <w:rPr>
          <w:rFonts w:ascii="Times New Roman" w:eastAsia="標楷體" w:hAnsi="Times New Roman" w:hint="eastAsia"/>
          <w:color w:val="000000"/>
        </w:rPr>
        <w:t>二分之一，則進行補選。</w:t>
      </w:r>
    </w:p>
    <w:p w14:paraId="5E79F119" w14:textId="7B95B2F1" w:rsidR="00DC7B9B" w:rsidRPr="001C6411" w:rsidRDefault="00DC7B9B" w:rsidP="00DC7B9B">
      <w:pPr>
        <w:pStyle w:val="a7"/>
        <w:numPr>
          <w:ilvl w:val="0"/>
          <w:numId w:val="2"/>
        </w:numPr>
        <w:spacing w:beforeLines="20" w:before="72"/>
        <w:ind w:leftChars="0" w:left="756" w:rightChars="179" w:right="430" w:hanging="476"/>
        <w:rPr>
          <w:rFonts w:ascii="Times New Roman" w:eastAsia="標楷體" w:hAnsi="Times New Roman"/>
          <w:color w:val="000000"/>
        </w:rPr>
      </w:pPr>
      <w:r w:rsidRPr="001C6411">
        <w:rPr>
          <w:rFonts w:ascii="Times New Roman" w:eastAsia="標楷體" w:hAnsi="Times New Roman" w:hint="eastAsia"/>
          <w:color w:val="000000"/>
        </w:rPr>
        <w:t>本會每學期至少召開一次審查會議，並於社團</w:t>
      </w:r>
      <w:r w:rsidR="00B00351" w:rsidRPr="001C6411">
        <w:rPr>
          <w:rFonts w:eastAsia="標楷體" w:hint="eastAsia"/>
          <w:color w:val="000000" w:themeColor="text1"/>
          <w:szCs w:val="28"/>
        </w:rPr>
        <w:t>探訪</w:t>
      </w:r>
      <w:r w:rsidRPr="001C6411">
        <w:rPr>
          <w:rFonts w:ascii="Times New Roman" w:eastAsia="標楷體" w:hAnsi="Times New Roman" w:hint="eastAsia"/>
          <w:color w:val="000000"/>
        </w:rPr>
        <w:t>後不定期召開相關會議，如需召開臨時會議，須經委員三分之一以上連署，提請召集人召開。</w:t>
      </w:r>
    </w:p>
    <w:p w14:paraId="07234445" w14:textId="77777777" w:rsidR="00DC7B9B" w:rsidRPr="001C6411" w:rsidRDefault="00DC7B9B" w:rsidP="00DC7B9B">
      <w:pPr>
        <w:pStyle w:val="a7"/>
        <w:numPr>
          <w:ilvl w:val="0"/>
          <w:numId w:val="2"/>
        </w:numPr>
        <w:spacing w:beforeLines="20" w:before="72"/>
        <w:ind w:leftChars="0" w:left="756" w:rightChars="179" w:right="430" w:hanging="476"/>
        <w:rPr>
          <w:rFonts w:ascii="Times New Roman" w:eastAsia="標楷體" w:hAnsi="Times New Roman"/>
          <w:color w:val="000000"/>
        </w:rPr>
      </w:pPr>
      <w:r w:rsidRPr="001C6411">
        <w:rPr>
          <w:rFonts w:ascii="Times New Roman" w:eastAsia="標楷體" w:hAnsi="Times New Roman" w:hint="eastAsia"/>
          <w:color w:val="000000"/>
        </w:rPr>
        <w:t>本會開會應有委員三分之二以上出席，出席委員過半數同意始得決議，票數相同時，由主席裁決。</w:t>
      </w:r>
    </w:p>
    <w:p w14:paraId="6EFECC07" w14:textId="77777777" w:rsidR="00DC7B9B" w:rsidRPr="001C6411" w:rsidRDefault="00DC7B9B" w:rsidP="00DC7B9B">
      <w:pPr>
        <w:pStyle w:val="a7"/>
        <w:numPr>
          <w:ilvl w:val="0"/>
          <w:numId w:val="2"/>
        </w:numPr>
        <w:spacing w:beforeLines="20" w:before="72"/>
        <w:ind w:leftChars="0" w:left="756" w:rightChars="179" w:right="430" w:hanging="476"/>
        <w:rPr>
          <w:rFonts w:ascii="Times New Roman" w:eastAsia="標楷體" w:hAnsi="Times New Roman"/>
          <w:color w:val="000000"/>
        </w:rPr>
      </w:pPr>
      <w:r w:rsidRPr="001C6411">
        <w:rPr>
          <w:rFonts w:ascii="Times New Roman" w:eastAsia="標楷體" w:hAnsi="Times New Roman" w:hint="eastAsia"/>
          <w:color w:val="000000"/>
        </w:rPr>
        <w:t>本會會議得邀請相關社團代表及相關教職員工生列席。</w:t>
      </w:r>
    </w:p>
    <w:p w14:paraId="78BC3B7A" w14:textId="13919CA9" w:rsidR="00DC7B9B" w:rsidRPr="001C6411" w:rsidRDefault="00DC7B9B" w:rsidP="009E6F73">
      <w:pPr>
        <w:pStyle w:val="a7"/>
        <w:numPr>
          <w:ilvl w:val="0"/>
          <w:numId w:val="2"/>
        </w:numPr>
        <w:spacing w:beforeLines="20" w:before="72"/>
        <w:ind w:leftChars="0" w:left="756" w:rightChars="179" w:right="430" w:hanging="476"/>
      </w:pPr>
      <w:r w:rsidRPr="001C6411">
        <w:rPr>
          <w:rFonts w:ascii="Times New Roman" w:eastAsia="標楷體" w:hAnsi="Times New Roman" w:hint="eastAsia"/>
          <w:color w:val="000000"/>
        </w:rPr>
        <w:t>本要點經學生事務處處</w:t>
      </w:r>
      <w:proofErr w:type="gramStart"/>
      <w:r w:rsidRPr="001C6411">
        <w:rPr>
          <w:rFonts w:ascii="Times New Roman" w:eastAsia="標楷體" w:hAnsi="Times New Roman" w:hint="eastAsia"/>
          <w:color w:val="000000"/>
        </w:rPr>
        <w:t>務</w:t>
      </w:r>
      <w:proofErr w:type="gramEnd"/>
      <w:r w:rsidRPr="001C6411">
        <w:rPr>
          <w:rFonts w:ascii="Times New Roman" w:eastAsia="標楷體" w:hAnsi="Times New Roman" w:hint="eastAsia"/>
          <w:color w:val="000000"/>
        </w:rPr>
        <w:t>會議審議通過，陳請校長核定後發布施行，修正時亦同。</w:t>
      </w:r>
    </w:p>
    <w:sectPr w:rsidR="00DC7B9B" w:rsidRPr="001C6411" w:rsidSect="00DC7B9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C7CF5" w14:textId="77777777" w:rsidR="00300E44" w:rsidRDefault="00300E44" w:rsidP="00DC7B9B">
      <w:r>
        <w:separator/>
      </w:r>
    </w:p>
  </w:endnote>
  <w:endnote w:type="continuationSeparator" w:id="0">
    <w:p w14:paraId="7D6E8415" w14:textId="77777777" w:rsidR="00300E44" w:rsidRDefault="00300E44" w:rsidP="00DC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5A3F8" w14:textId="77777777" w:rsidR="00300E44" w:rsidRDefault="00300E44" w:rsidP="00DC7B9B">
      <w:r>
        <w:separator/>
      </w:r>
    </w:p>
  </w:footnote>
  <w:footnote w:type="continuationSeparator" w:id="0">
    <w:p w14:paraId="3AF1446C" w14:textId="77777777" w:rsidR="00300E44" w:rsidRDefault="00300E44" w:rsidP="00DC7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202B"/>
    <w:multiLevelType w:val="hybridMultilevel"/>
    <w:tmpl w:val="1D20C4A8"/>
    <w:lvl w:ilvl="0" w:tplc="33A4736E">
      <w:start w:val="1"/>
      <w:numFmt w:val="japaneseCounting"/>
      <w:lvlText w:val="(%1)"/>
      <w:lvlJc w:val="left"/>
      <w:pPr>
        <w:ind w:left="895" w:hanging="420"/>
      </w:pPr>
      <w:rPr>
        <w:rFonts w:ascii="標楷體" w:eastAsia="標楷體" w:hAnsi="標楷體" w:hint="default"/>
        <w:b w:val="0"/>
        <w:sz w:val="24"/>
        <w:szCs w:val="24"/>
      </w:rPr>
    </w:lvl>
    <w:lvl w:ilvl="1" w:tplc="14D22E3E">
      <w:start w:val="4"/>
      <w:numFmt w:val="taiwaneseCountingThousand"/>
      <w:lvlText w:val="%2、"/>
      <w:lvlJc w:val="left"/>
      <w:pPr>
        <w:ind w:left="1375" w:hanging="480"/>
      </w:pPr>
      <w:rPr>
        <w:rFonts w:hint="default"/>
      </w:r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18E00061"/>
    <w:multiLevelType w:val="hybridMultilevel"/>
    <w:tmpl w:val="2D403D5C"/>
    <w:lvl w:ilvl="0" w:tplc="4D8A27F2">
      <w:start w:val="1"/>
      <w:numFmt w:val="taiwaneseCountingThousand"/>
      <w:lvlText w:val="%1、"/>
      <w:lvlJc w:val="left"/>
      <w:pPr>
        <w:ind w:left="420" w:hanging="420"/>
      </w:pPr>
      <w:rPr>
        <w:b w:val="0"/>
        <w:sz w:val="24"/>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2" w15:restartNumberingAfterBreak="0">
    <w:nsid w:val="26762CCF"/>
    <w:multiLevelType w:val="hybridMultilevel"/>
    <w:tmpl w:val="29FC12B6"/>
    <w:lvl w:ilvl="0" w:tplc="4F4A2174">
      <w:start w:val="1"/>
      <w:numFmt w:val="taiwaneseCountingThousand"/>
      <w:lvlText w:val="%1、"/>
      <w:lvlJc w:val="left"/>
      <w:pPr>
        <w:ind w:left="420" w:hanging="420"/>
      </w:pPr>
      <w:rPr>
        <w:rFonts w:ascii="標楷體" w:eastAsia="標楷體" w:hAnsi="標楷體"/>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872141"/>
    <w:multiLevelType w:val="hybridMultilevel"/>
    <w:tmpl w:val="1D20C4A8"/>
    <w:lvl w:ilvl="0" w:tplc="33A4736E">
      <w:start w:val="1"/>
      <w:numFmt w:val="japaneseCounting"/>
      <w:lvlText w:val="(%1)"/>
      <w:lvlJc w:val="left"/>
      <w:pPr>
        <w:ind w:left="895" w:hanging="420"/>
      </w:pPr>
      <w:rPr>
        <w:rFonts w:ascii="標楷體" w:eastAsia="標楷體" w:hAnsi="標楷體" w:hint="default"/>
        <w:b w:val="0"/>
        <w:sz w:val="24"/>
        <w:szCs w:val="24"/>
      </w:rPr>
    </w:lvl>
    <w:lvl w:ilvl="1" w:tplc="14D22E3E">
      <w:start w:val="4"/>
      <w:numFmt w:val="taiwaneseCountingThousand"/>
      <w:lvlText w:val="%2、"/>
      <w:lvlJc w:val="left"/>
      <w:pPr>
        <w:ind w:left="1375" w:hanging="480"/>
      </w:pPr>
      <w:rPr>
        <w:rFonts w:hint="default"/>
      </w:r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 w15:restartNumberingAfterBreak="0">
    <w:nsid w:val="4F540DF9"/>
    <w:multiLevelType w:val="hybridMultilevel"/>
    <w:tmpl w:val="2CDC53B8"/>
    <w:lvl w:ilvl="0" w:tplc="33A4736E">
      <w:start w:val="1"/>
      <w:numFmt w:val="japaneseCounting"/>
      <w:lvlText w:val="(%1)"/>
      <w:lvlJc w:val="left"/>
      <w:pPr>
        <w:ind w:left="941" w:hanging="480"/>
      </w:pPr>
      <w:rPr>
        <w:rFonts w:ascii="標楷體" w:eastAsia="標楷體" w:hAnsi="標楷體" w:hint="default"/>
        <w:b w:val="0"/>
        <w:sz w:val="24"/>
        <w:szCs w:val="24"/>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D1"/>
    <w:rsid w:val="00021C1F"/>
    <w:rsid w:val="00052C54"/>
    <w:rsid w:val="000C4BA2"/>
    <w:rsid w:val="001378EE"/>
    <w:rsid w:val="001C33D1"/>
    <w:rsid w:val="001C6411"/>
    <w:rsid w:val="001E4347"/>
    <w:rsid w:val="002E5D07"/>
    <w:rsid w:val="00300E44"/>
    <w:rsid w:val="003038A1"/>
    <w:rsid w:val="00312F35"/>
    <w:rsid w:val="00333421"/>
    <w:rsid w:val="004253EA"/>
    <w:rsid w:val="004B6347"/>
    <w:rsid w:val="00546D9E"/>
    <w:rsid w:val="00573173"/>
    <w:rsid w:val="005B4374"/>
    <w:rsid w:val="005B4B89"/>
    <w:rsid w:val="006156CF"/>
    <w:rsid w:val="00770640"/>
    <w:rsid w:val="008961A4"/>
    <w:rsid w:val="00896B4F"/>
    <w:rsid w:val="008B2E01"/>
    <w:rsid w:val="00935C3B"/>
    <w:rsid w:val="009563B0"/>
    <w:rsid w:val="009E6F73"/>
    <w:rsid w:val="00B00351"/>
    <w:rsid w:val="00BC2463"/>
    <w:rsid w:val="00BF3571"/>
    <w:rsid w:val="00C94212"/>
    <w:rsid w:val="00DC7B9B"/>
    <w:rsid w:val="00DD0431"/>
    <w:rsid w:val="00E4321F"/>
    <w:rsid w:val="00EC6C75"/>
    <w:rsid w:val="00F10A1F"/>
    <w:rsid w:val="00F3088F"/>
    <w:rsid w:val="00F86538"/>
    <w:rsid w:val="00F93811"/>
    <w:rsid w:val="00FF34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7979FD"/>
  <w15:chartTrackingRefBased/>
  <w15:docId w15:val="{2BDFABFE-97C4-478C-811D-F915DE76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B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B9B"/>
    <w:pPr>
      <w:tabs>
        <w:tab w:val="center" w:pos="4153"/>
        <w:tab w:val="right" w:pos="8306"/>
      </w:tabs>
      <w:snapToGrid w:val="0"/>
    </w:pPr>
    <w:rPr>
      <w:sz w:val="20"/>
      <w:szCs w:val="20"/>
    </w:rPr>
  </w:style>
  <w:style w:type="character" w:customStyle="1" w:styleId="a4">
    <w:name w:val="頁首 字元"/>
    <w:basedOn w:val="a0"/>
    <w:link w:val="a3"/>
    <w:uiPriority w:val="99"/>
    <w:rsid w:val="00DC7B9B"/>
    <w:rPr>
      <w:sz w:val="20"/>
      <w:szCs w:val="20"/>
    </w:rPr>
  </w:style>
  <w:style w:type="paragraph" w:styleId="a5">
    <w:name w:val="footer"/>
    <w:basedOn w:val="a"/>
    <w:link w:val="a6"/>
    <w:uiPriority w:val="99"/>
    <w:unhideWhenUsed/>
    <w:rsid w:val="00DC7B9B"/>
    <w:pPr>
      <w:tabs>
        <w:tab w:val="center" w:pos="4153"/>
        <w:tab w:val="right" w:pos="8306"/>
      </w:tabs>
      <w:snapToGrid w:val="0"/>
    </w:pPr>
    <w:rPr>
      <w:sz w:val="20"/>
      <w:szCs w:val="20"/>
    </w:rPr>
  </w:style>
  <w:style w:type="character" w:customStyle="1" w:styleId="a6">
    <w:name w:val="頁尾 字元"/>
    <w:basedOn w:val="a0"/>
    <w:link w:val="a5"/>
    <w:uiPriority w:val="99"/>
    <w:rsid w:val="00DC7B9B"/>
    <w:rPr>
      <w:sz w:val="20"/>
      <w:szCs w:val="20"/>
    </w:rPr>
  </w:style>
  <w:style w:type="paragraph" w:styleId="a7">
    <w:name w:val="List Paragraph"/>
    <w:basedOn w:val="a"/>
    <w:link w:val="a8"/>
    <w:uiPriority w:val="34"/>
    <w:qFormat/>
    <w:rsid w:val="00DC7B9B"/>
    <w:pPr>
      <w:ind w:leftChars="200" w:left="480"/>
    </w:pPr>
    <w:rPr>
      <w:rFonts w:ascii="Calibri" w:hAnsi="Calibri"/>
      <w:szCs w:val="22"/>
    </w:rPr>
  </w:style>
  <w:style w:type="character" w:customStyle="1" w:styleId="a8">
    <w:name w:val="清單段落 字元"/>
    <w:link w:val="a7"/>
    <w:uiPriority w:val="34"/>
    <w:locked/>
    <w:rsid w:val="00DC7B9B"/>
    <w:rPr>
      <w:rFonts w:ascii="Calibri" w:eastAsia="新細明體" w:hAnsi="Calibri" w:cs="Times New Roman"/>
    </w:rPr>
  </w:style>
  <w:style w:type="paragraph" w:customStyle="1" w:styleId="Default">
    <w:name w:val="Default"/>
    <w:rsid w:val="00DC7B9B"/>
    <w:pPr>
      <w:widowControl w:val="0"/>
      <w:autoSpaceDE w:val="0"/>
      <w:autoSpaceDN w:val="0"/>
      <w:adjustRightInd w:val="0"/>
    </w:pPr>
    <w:rPr>
      <w:rFonts w:ascii="Times New Roman" w:eastAsia="新細明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1C2B99D034D1344DBB076DBF6B21C8D9" ma:contentTypeVersion="0" ma:contentTypeDescription="建立新的文件。" ma:contentTypeScope="" ma:versionID="8435a4780de05ca2a71883152820ab33">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4459E-5465-4629-B565-016FFA7EF80C}"/>
</file>

<file path=customXml/itemProps2.xml><?xml version="1.0" encoding="utf-8"?>
<ds:datastoreItem xmlns:ds="http://schemas.openxmlformats.org/officeDocument/2006/customXml" ds:itemID="{6134569F-82FD-4682-BE35-23755A11AE30}"/>
</file>

<file path=customXml/itemProps3.xml><?xml version="1.0" encoding="utf-8"?>
<ds:datastoreItem xmlns:ds="http://schemas.openxmlformats.org/officeDocument/2006/customXml" ds:itemID="{5AE08459-0A8F-4CE4-B208-E537395D7DE7}"/>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3021</dc:creator>
  <cp:keywords/>
  <dc:description/>
  <cp:lastModifiedBy>張曉芸</cp:lastModifiedBy>
  <cp:revision>2</cp:revision>
  <cp:lastPrinted>2022-10-03T02:33:00Z</cp:lastPrinted>
  <dcterms:created xsi:type="dcterms:W3CDTF">2022-10-20T03:04:00Z</dcterms:created>
  <dcterms:modified xsi:type="dcterms:W3CDTF">2022-10-20T03:04:00Z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0x0101001C2B99D034D1344DBB076DBF6B21C8D9</vt:lpwstr>
  </property>
</Properties>
</file>