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05" w:rsidRPr="007525F4" w:rsidRDefault="006868B4" w:rsidP="00E3622F">
      <w:pPr>
        <w:ind w:leftChars="-118" w:left="29" w:hangingChars="78" w:hanging="312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7525F4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7525F4">
        <w:rPr>
          <w:rFonts w:ascii="標楷體" w:eastAsia="標楷體" w:hAnsi="標楷體" w:hint="eastAsia"/>
          <w:b/>
          <w:sz w:val="40"/>
          <w:szCs w:val="40"/>
        </w:rPr>
        <w:t>中市政府2019年</w:t>
      </w:r>
      <w:r w:rsidR="00212D1D" w:rsidRPr="007525F4">
        <w:rPr>
          <w:rFonts w:ascii="標楷體" w:eastAsia="標楷體" w:hAnsi="標楷體" w:hint="eastAsia"/>
          <w:b/>
          <w:sz w:val="40"/>
          <w:szCs w:val="40"/>
        </w:rPr>
        <w:t>消費</w:t>
      </w:r>
      <w:r w:rsidRPr="007525F4">
        <w:rPr>
          <w:rFonts w:ascii="標楷體" w:eastAsia="標楷體" w:hAnsi="標楷體" w:hint="eastAsia"/>
          <w:b/>
          <w:sz w:val="40"/>
          <w:szCs w:val="40"/>
        </w:rPr>
        <w:t>權益保護新思維</w:t>
      </w:r>
      <w:r w:rsidR="00212D1D" w:rsidRPr="007525F4">
        <w:rPr>
          <w:rFonts w:ascii="標楷體" w:eastAsia="標楷體" w:hAnsi="標楷體" w:hint="eastAsia"/>
          <w:b/>
          <w:sz w:val="40"/>
          <w:szCs w:val="40"/>
        </w:rPr>
        <w:t>研討會</w:t>
      </w:r>
      <w:r w:rsidR="005D05FC" w:rsidRPr="007525F4">
        <w:rPr>
          <w:rFonts w:ascii="標楷體" w:eastAsia="標楷體" w:hAnsi="標楷體" w:hint="eastAsia"/>
          <w:b/>
          <w:sz w:val="40"/>
          <w:szCs w:val="40"/>
        </w:rPr>
        <w:t>議程</w:t>
      </w:r>
    </w:p>
    <w:p w:rsidR="007525F4" w:rsidRDefault="007525F4" w:rsidP="00316505">
      <w:pPr>
        <w:snapToGrid w:val="0"/>
        <w:rPr>
          <w:rFonts w:ascii="標楷體" w:eastAsia="標楷體" w:hAnsi="標楷體"/>
          <w:sz w:val="32"/>
          <w:szCs w:val="32"/>
        </w:rPr>
      </w:pPr>
    </w:p>
    <w:p w:rsidR="001E0ED1" w:rsidRPr="0055169B" w:rsidRDefault="001E0ED1" w:rsidP="00316505">
      <w:pPr>
        <w:snapToGrid w:val="0"/>
        <w:rPr>
          <w:rFonts w:ascii="標楷體" w:eastAsia="標楷體" w:hAnsi="標楷體"/>
          <w:sz w:val="32"/>
          <w:szCs w:val="32"/>
        </w:rPr>
      </w:pPr>
      <w:r w:rsidRPr="0055169B">
        <w:rPr>
          <w:rFonts w:ascii="標楷體" w:eastAsia="標楷體" w:hAnsi="標楷體"/>
          <w:sz w:val="32"/>
          <w:szCs w:val="32"/>
        </w:rPr>
        <w:t>時間：</w:t>
      </w:r>
      <w:r w:rsidR="00B96FFC">
        <w:rPr>
          <w:rFonts w:ascii="標楷體" w:eastAsia="標楷體" w:hAnsi="標楷體"/>
          <w:sz w:val="32"/>
          <w:szCs w:val="32"/>
        </w:rPr>
        <w:t>201</w:t>
      </w:r>
      <w:r w:rsidR="005948C1">
        <w:rPr>
          <w:rFonts w:ascii="標楷體" w:eastAsia="標楷體" w:hAnsi="標楷體" w:hint="eastAsia"/>
          <w:sz w:val="32"/>
          <w:szCs w:val="32"/>
        </w:rPr>
        <w:t>9</w:t>
      </w:r>
      <w:r w:rsidRPr="0055169B">
        <w:rPr>
          <w:rFonts w:ascii="標楷體" w:eastAsia="標楷體" w:hAnsi="標楷體"/>
          <w:sz w:val="32"/>
          <w:szCs w:val="32"/>
        </w:rPr>
        <w:t>年</w:t>
      </w:r>
      <w:r w:rsidR="005948C1">
        <w:rPr>
          <w:rFonts w:ascii="標楷體" w:eastAsia="標楷體" w:hAnsi="標楷體" w:hint="eastAsia"/>
          <w:sz w:val="32"/>
          <w:szCs w:val="32"/>
        </w:rPr>
        <w:t>10</w:t>
      </w:r>
      <w:r w:rsidRPr="0055169B">
        <w:rPr>
          <w:rFonts w:ascii="標楷體" w:eastAsia="標楷體" w:hAnsi="標楷體"/>
          <w:sz w:val="32"/>
          <w:szCs w:val="32"/>
        </w:rPr>
        <w:t>月</w:t>
      </w:r>
      <w:r w:rsidR="005948C1">
        <w:rPr>
          <w:rFonts w:ascii="標楷體" w:eastAsia="標楷體" w:hAnsi="標楷體" w:hint="eastAsia"/>
          <w:sz w:val="32"/>
          <w:szCs w:val="32"/>
        </w:rPr>
        <w:t>8</w:t>
      </w:r>
      <w:r w:rsidR="00B96FFC">
        <w:rPr>
          <w:rFonts w:ascii="標楷體" w:eastAsia="標楷體" w:hAnsi="標楷體"/>
          <w:sz w:val="32"/>
          <w:szCs w:val="32"/>
        </w:rPr>
        <w:t>日（星期</w:t>
      </w:r>
      <w:r w:rsidR="005948C1">
        <w:rPr>
          <w:rFonts w:ascii="標楷體" w:eastAsia="標楷體" w:hAnsi="標楷體" w:hint="eastAsia"/>
          <w:sz w:val="32"/>
          <w:szCs w:val="32"/>
        </w:rPr>
        <w:t>二</w:t>
      </w:r>
      <w:r w:rsidRPr="0055169B">
        <w:rPr>
          <w:rFonts w:ascii="標楷體" w:eastAsia="標楷體" w:hAnsi="標楷體"/>
          <w:sz w:val="32"/>
          <w:szCs w:val="32"/>
        </w:rPr>
        <w:t>）</w:t>
      </w:r>
      <w:r w:rsidR="00316505" w:rsidRPr="0055169B">
        <w:rPr>
          <w:rFonts w:ascii="標楷體" w:eastAsia="標楷體" w:hAnsi="標楷體"/>
          <w:sz w:val="32"/>
          <w:szCs w:val="32"/>
        </w:rPr>
        <w:t>9：</w:t>
      </w:r>
      <w:r w:rsidR="007820A5">
        <w:rPr>
          <w:rFonts w:ascii="標楷體" w:eastAsia="標楷體" w:hAnsi="標楷體" w:hint="eastAsia"/>
          <w:sz w:val="32"/>
          <w:szCs w:val="32"/>
        </w:rPr>
        <w:t>0</w:t>
      </w:r>
      <w:r w:rsidR="00316505" w:rsidRPr="0055169B">
        <w:rPr>
          <w:rFonts w:ascii="標楷體" w:eastAsia="標楷體" w:hAnsi="標楷體"/>
          <w:sz w:val="32"/>
          <w:szCs w:val="32"/>
        </w:rPr>
        <w:t>0～1</w:t>
      </w:r>
      <w:r w:rsidR="005948C1">
        <w:rPr>
          <w:rFonts w:ascii="標楷體" w:eastAsia="標楷體" w:hAnsi="標楷體" w:hint="eastAsia"/>
          <w:sz w:val="32"/>
          <w:szCs w:val="32"/>
        </w:rPr>
        <w:t>2</w:t>
      </w:r>
      <w:r w:rsidR="00316505" w:rsidRPr="0055169B">
        <w:rPr>
          <w:rFonts w:ascii="標楷體" w:eastAsia="標楷體" w:hAnsi="標楷體"/>
          <w:sz w:val="32"/>
          <w:szCs w:val="32"/>
        </w:rPr>
        <w:t>：</w:t>
      </w:r>
      <w:r w:rsidR="005948C1">
        <w:rPr>
          <w:rFonts w:ascii="標楷體" w:eastAsia="標楷體" w:hAnsi="標楷體" w:hint="eastAsia"/>
          <w:sz w:val="32"/>
          <w:szCs w:val="32"/>
        </w:rPr>
        <w:t>30</w:t>
      </w:r>
    </w:p>
    <w:p w:rsidR="001E0ED1" w:rsidRPr="0055169B" w:rsidRDefault="00161433" w:rsidP="00B96FFC">
      <w:pPr>
        <w:snapToGrid w:val="0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55169B">
        <w:rPr>
          <w:rFonts w:ascii="標楷體" w:eastAsia="標楷體" w:hAnsi="標楷體"/>
          <w:sz w:val="32"/>
          <w:szCs w:val="32"/>
        </w:rPr>
        <w:t>地點：</w:t>
      </w:r>
      <w:proofErr w:type="gramStart"/>
      <w:r w:rsidRPr="0055169B">
        <w:rPr>
          <w:rFonts w:ascii="標楷體" w:eastAsia="標楷體" w:hAnsi="標楷體"/>
          <w:sz w:val="32"/>
          <w:szCs w:val="32"/>
        </w:rPr>
        <w:t>臺</w:t>
      </w:r>
      <w:proofErr w:type="gramEnd"/>
      <w:r w:rsidRPr="0055169B">
        <w:rPr>
          <w:rFonts w:ascii="標楷體" w:eastAsia="標楷體" w:hAnsi="標楷體"/>
          <w:sz w:val="32"/>
          <w:szCs w:val="32"/>
        </w:rPr>
        <w:t>中市政府</w:t>
      </w:r>
      <w:r w:rsidR="00296D8C">
        <w:rPr>
          <w:rFonts w:ascii="標楷體" w:eastAsia="標楷體" w:hAnsi="標楷體" w:hint="eastAsia"/>
          <w:sz w:val="32"/>
          <w:szCs w:val="32"/>
        </w:rPr>
        <w:t>臺</w:t>
      </w:r>
      <w:r w:rsidR="00DE6994" w:rsidRPr="0055169B">
        <w:rPr>
          <w:rFonts w:ascii="標楷體" w:eastAsia="標楷體" w:hAnsi="標楷體"/>
          <w:sz w:val="32"/>
          <w:szCs w:val="32"/>
        </w:rPr>
        <w:t>灣大道</w:t>
      </w:r>
      <w:r w:rsidR="00296D8C">
        <w:rPr>
          <w:rFonts w:ascii="標楷體" w:eastAsia="標楷體" w:hAnsi="標楷體"/>
          <w:sz w:val="32"/>
          <w:szCs w:val="32"/>
        </w:rPr>
        <w:t>市政</w:t>
      </w:r>
      <w:r w:rsidR="00296D8C">
        <w:rPr>
          <w:rFonts w:ascii="標楷體" w:eastAsia="標楷體" w:hAnsi="標楷體" w:hint="eastAsia"/>
          <w:sz w:val="32"/>
          <w:szCs w:val="32"/>
        </w:rPr>
        <w:t>大樓</w:t>
      </w:r>
      <w:r w:rsidRPr="0055169B">
        <w:rPr>
          <w:rFonts w:ascii="標楷體" w:eastAsia="標楷體" w:hAnsi="標楷體"/>
          <w:sz w:val="32"/>
          <w:szCs w:val="32"/>
        </w:rPr>
        <w:t>4</w:t>
      </w:r>
      <w:proofErr w:type="gramStart"/>
      <w:r w:rsidRPr="0055169B">
        <w:rPr>
          <w:rFonts w:ascii="標楷體" w:eastAsia="標楷體" w:hAnsi="標楷體"/>
          <w:sz w:val="32"/>
          <w:szCs w:val="32"/>
        </w:rPr>
        <w:t>樓集會堂</w:t>
      </w:r>
      <w:proofErr w:type="gramEnd"/>
      <w:r w:rsidR="00A93A82">
        <w:rPr>
          <w:rFonts w:ascii="標楷體" w:eastAsia="標楷體" w:hAnsi="標楷體" w:hint="eastAsia"/>
          <w:sz w:val="32"/>
          <w:szCs w:val="32"/>
        </w:rPr>
        <w:t>（</w:t>
      </w:r>
      <w:proofErr w:type="gramStart"/>
      <w:r w:rsidR="00A93A8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A93A82">
        <w:rPr>
          <w:rFonts w:ascii="標楷體" w:eastAsia="標楷體" w:hAnsi="標楷體" w:hint="eastAsia"/>
          <w:sz w:val="32"/>
          <w:szCs w:val="32"/>
        </w:rPr>
        <w:t>中市西屯區臺灣大道3段99號）</w:t>
      </w:r>
    </w:p>
    <w:p w:rsidR="00386490" w:rsidRDefault="00386490" w:rsidP="0055169B">
      <w:pPr>
        <w:snapToGrid w:val="0"/>
        <w:ind w:left="1558" w:hangingChars="487" w:hanging="15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中市政府法制局</w:t>
      </w:r>
    </w:p>
    <w:p w:rsidR="001E0ED1" w:rsidRDefault="00386490" w:rsidP="0055169B">
      <w:pPr>
        <w:snapToGrid w:val="0"/>
        <w:ind w:left="1558" w:hangingChars="487" w:hanging="15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r w:rsidRPr="00386490">
        <w:rPr>
          <w:rFonts w:ascii="標楷體" w:eastAsia="標楷體" w:hAnsi="標楷體" w:hint="eastAsia"/>
          <w:sz w:val="32"/>
          <w:szCs w:val="32"/>
        </w:rPr>
        <w:t>財團法人中華民國消費者文教基金會</w:t>
      </w:r>
    </w:p>
    <w:p w:rsidR="00386490" w:rsidRPr="00386490" w:rsidRDefault="00386490" w:rsidP="0055169B">
      <w:pPr>
        <w:snapToGrid w:val="0"/>
        <w:ind w:left="1560" w:hangingChars="487" w:hanging="1560"/>
        <w:rPr>
          <w:rFonts w:ascii="標楷體" w:eastAsia="標楷體" w:hAnsi="標楷體"/>
          <w:b/>
          <w:sz w:val="32"/>
          <w:szCs w:val="32"/>
        </w:rPr>
      </w:pPr>
    </w:p>
    <w:tbl>
      <w:tblPr>
        <w:tblW w:w="5371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979"/>
        <w:gridCol w:w="8363"/>
      </w:tblGrid>
      <w:tr w:rsidR="001E0ED1" w:rsidRPr="0055169B" w:rsidTr="00F160C2">
        <w:trPr>
          <w:trHeight w:val="338"/>
          <w:jc w:val="center"/>
        </w:trPr>
        <w:tc>
          <w:tcPr>
            <w:tcW w:w="957" w:type="pct"/>
            <w:vAlign w:val="center"/>
          </w:tcPr>
          <w:p w:rsidR="001E0ED1" w:rsidRPr="00F160C2" w:rsidRDefault="00F160C2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60C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043" w:type="pct"/>
            <w:vAlign w:val="center"/>
          </w:tcPr>
          <w:p w:rsidR="001E0ED1" w:rsidRPr="00F160C2" w:rsidRDefault="00F160C2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60C2">
              <w:rPr>
                <w:rFonts w:ascii="標楷體" w:eastAsia="標楷體" w:hAnsi="標楷體" w:hint="eastAsia"/>
                <w:b/>
                <w:sz w:val="28"/>
                <w:szCs w:val="28"/>
              </w:rPr>
              <w:t>議程</w:t>
            </w:r>
          </w:p>
        </w:tc>
      </w:tr>
      <w:tr w:rsidR="00F160C2" w:rsidRPr="0055169B" w:rsidTr="00DE5125">
        <w:trPr>
          <w:trHeight w:val="522"/>
          <w:jc w:val="center"/>
        </w:trPr>
        <w:tc>
          <w:tcPr>
            <w:tcW w:w="957" w:type="pct"/>
            <w:vAlign w:val="center"/>
          </w:tcPr>
          <w:p w:rsidR="00F160C2" w:rsidRPr="0055169B" w:rsidRDefault="00F160C2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043" w:type="pct"/>
            <w:vAlign w:val="center"/>
          </w:tcPr>
          <w:p w:rsidR="00F160C2" w:rsidRPr="0055169B" w:rsidRDefault="00F160C2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5169B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F160C2" w:rsidRPr="0055169B" w:rsidTr="00DE5125">
        <w:trPr>
          <w:trHeight w:val="556"/>
          <w:jc w:val="center"/>
        </w:trPr>
        <w:tc>
          <w:tcPr>
            <w:tcW w:w="957" w:type="pct"/>
            <w:vAlign w:val="center"/>
          </w:tcPr>
          <w:p w:rsidR="00F160C2" w:rsidRPr="0055169B" w:rsidRDefault="00F160C2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43" w:type="pct"/>
            <w:vAlign w:val="center"/>
          </w:tcPr>
          <w:p w:rsidR="00F160C2" w:rsidRPr="00CF1575" w:rsidRDefault="00F160C2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5169B">
              <w:rPr>
                <w:rFonts w:ascii="標楷體" w:eastAsia="標楷體" w:hAnsi="標楷體"/>
                <w:sz w:val="28"/>
                <w:szCs w:val="28"/>
              </w:rPr>
              <w:t>開幕致詞</w:t>
            </w:r>
          </w:p>
        </w:tc>
      </w:tr>
      <w:tr w:rsidR="00DE5125" w:rsidRPr="0055169B" w:rsidTr="00F160C2">
        <w:trPr>
          <w:trHeight w:val="525"/>
          <w:jc w:val="center"/>
        </w:trPr>
        <w:tc>
          <w:tcPr>
            <w:tcW w:w="957" w:type="pct"/>
            <w:vMerge w:val="restart"/>
            <w:vAlign w:val="center"/>
          </w:tcPr>
          <w:p w:rsidR="00DE5125" w:rsidRPr="00F160C2" w:rsidRDefault="00DE5125" w:rsidP="00F160C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160C2">
              <w:rPr>
                <w:rFonts w:ascii="標楷體" w:eastAsia="標楷體" w:hAnsi="標楷體" w:hint="eastAsia"/>
                <w:b/>
                <w:sz w:val="28"/>
                <w:szCs w:val="28"/>
              </w:rPr>
              <w:t>第一場</w:t>
            </w:r>
          </w:p>
          <w:p w:rsidR="00DE5125" w:rsidRPr="0055169B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043" w:type="pct"/>
            <w:tcBorders>
              <w:bottom w:val="single" w:sz="4" w:space="0" w:color="auto"/>
            </w:tcBorders>
            <w:vAlign w:val="center"/>
          </w:tcPr>
          <w:p w:rsidR="00DE5125" w:rsidRPr="00CF1575" w:rsidRDefault="00DE5125" w:rsidP="00F160C2">
            <w:pPr>
              <w:pStyle w:val="HTML"/>
              <w:adjustRightInd w:val="0"/>
              <w:snapToGrid w:val="0"/>
              <w:ind w:left="1121" w:hangingChars="400" w:hanging="112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3A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題目：論訪問交易無條件解除權之規範與檢討</w:t>
            </w:r>
          </w:p>
        </w:tc>
      </w:tr>
      <w:tr w:rsidR="00DE5125" w:rsidRPr="0055169B" w:rsidTr="00DE5125">
        <w:trPr>
          <w:trHeight w:val="499"/>
          <w:jc w:val="center"/>
        </w:trPr>
        <w:tc>
          <w:tcPr>
            <w:tcW w:w="957" w:type="pct"/>
            <w:vMerge/>
            <w:vAlign w:val="center"/>
          </w:tcPr>
          <w:p w:rsidR="00DE5125" w:rsidRDefault="00DE5125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A93A82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F1575">
              <w:rPr>
                <w:rFonts w:ascii="標楷體" w:eastAsia="標楷體" w:hAnsi="標楷體" w:cs="Times New Roman" w:hint="eastAsia"/>
                <w:sz w:val="28"/>
                <w:szCs w:val="28"/>
              </w:rPr>
              <w:t>主持人：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中市政府法制局 張本松</w:t>
            </w:r>
            <w:r w:rsidRPr="00DE5125">
              <w:rPr>
                <w:rFonts w:ascii="標楷體" w:eastAsia="標楷體" w:hAnsi="標楷體" w:cs="Times New Roman" w:hint="eastAsia"/>
                <w:sz w:val="28"/>
                <w:szCs w:val="28"/>
              </w:rPr>
              <w:t>副局長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(5分鐘)</w:t>
            </w:r>
          </w:p>
        </w:tc>
      </w:tr>
      <w:tr w:rsidR="00DE5125" w:rsidRPr="0055169B" w:rsidTr="00DE5125">
        <w:trPr>
          <w:trHeight w:val="549"/>
          <w:jc w:val="center"/>
        </w:trPr>
        <w:tc>
          <w:tcPr>
            <w:tcW w:w="957" w:type="pct"/>
            <w:vMerge/>
            <w:vAlign w:val="center"/>
          </w:tcPr>
          <w:p w:rsidR="00DE5125" w:rsidRDefault="00DE5125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報告人/</w:t>
            </w:r>
            <w:r w:rsidRPr="00CF1575">
              <w:rPr>
                <w:rFonts w:ascii="標楷體" w:eastAsia="標楷體" w:hAnsi="標楷體" w:cs="Times New Roman" w:hint="eastAsia"/>
                <w:sz w:val="28"/>
                <w:szCs w:val="28"/>
              </w:rPr>
              <w:t>發表人：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楊宏暉</w:t>
            </w:r>
            <w:r w:rsidRPr="005D05FC">
              <w:rPr>
                <w:rFonts w:ascii="標楷體" w:eastAsia="標楷體" w:hAnsi="標楷體" w:cs="Times New Roman" w:hint="eastAsia"/>
                <w:sz w:val="28"/>
                <w:szCs w:val="28"/>
              </w:rPr>
              <w:t>副教授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（中正大學法律學系）   </w:t>
            </w:r>
            <w:r w:rsidRPr="00F160C2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943344"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  <w:r w:rsidRPr="00F160C2">
              <w:rPr>
                <w:rFonts w:ascii="標楷體" w:eastAsia="標楷體" w:hAnsi="標楷體" w:cs="Times New Roman" w:hint="eastAsia"/>
                <w:sz w:val="28"/>
                <w:szCs w:val="28"/>
              </w:rPr>
              <w:t>分鐘)</w:t>
            </w:r>
          </w:p>
        </w:tc>
      </w:tr>
      <w:tr w:rsidR="00DE5125" w:rsidRPr="00F160C2" w:rsidTr="00DE5125">
        <w:trPr>
          <w:trHeight w:val="571"/>
          <w:jc w:val="center"/>
        </w:trPr>
        <w:tc>
          <w:tcPr>
            <w:tcW w:w="957" w:type="pct"/>
            <w:vMerge/>
            <w:vAlign w:val="center"/>
          </w:tcPr>
          <w:p w:rsidR="00DE5125" w:rsidRDefault="00DE5125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575">
              <w:rPr>
                <w:rFonts w:ascii="標楷體" w:eastAsia="標楷體" w:hAnsi="標楷體" w:cs="Times New Roman" w:hint="eastAsia"/>
                <w:sz w:val="28"/>
                <w:szCs w:val="28"/>
              </w:rPr>
              <w:t>與談人：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王展星律師（</w:t>
            </w:r>
            <w:r w:rsidRPr="0084493F">
              <w:rPr>
                <w:rFonts w:ascii="標楷體" w:eastAsia="標楷體" w:hAnsi="標楷體" w:cs="Times New Roman" w:hint="eastAsia"/>
                <w:sz w:val="28"/>
                <w:szCs w:val="28"/>
              </w:rPr>
              <w:t>南國春秋法律事務所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）          </w:t>
            </w:r>
            <w:r w:rsidRPr="00F160C2">
              <w:rPr>
                <w:rFonts w:ascii="標楷體" w:eastAsia="標楷體" w:hAnsi="標楷體" w:cs="Times New Roman" w:hint="eastAsia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F160C2">
              <w:rPr>
                <w:rFonts w:ascii="標楷體" w:eastAsia="標楷體" w:hAnsi="標楷體" w:cs="Times New Roman" w:hint="eastAsia"/>
                <w:sz w:val="28"/>
                <w:szCs w:val="28"/>
              </w:rPr>
              <w:t>分鐘)</w:t>
            </w:r>
          </w:p>
        </w:tc>
      </w:tr>
      <w:tr w:rsidR="00DE5125" w:rsidRPr="0055169B" w:rsidTr="00F160C2">
        <w:trPr>
          <w:trHeight w:val="565"/>
          <w:jc w:val="center"/>
        </w:trPr>
        <w:tc>
          <w:tcPr>
            <w:tcW w:w="957" w:type="pct"/>
            <w:vMerge/>
            <w:vAlign w:val="center"/>
          </w:tcPr>
          <w:p w:rsidR="00DE5125" w:rsidRDefault="00DE5125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575">
              <w:rPr>
                <w:rFonts w:ascii="標楷體" w:eastAsia="標楷體" w:hAnsi="標楷體" w:cs="Times New Roman" w:hint="eastAsia"/>
                <w:sz w:val="28"/>
                <w:szCs w:val="28"/>
              </w:rPr>
              <w:t>與談人：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康馨壬主任消保官（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中市政府法制局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Pr="003A5842">
              <w:rPr>
                <w:rFonts w:ascii="標楷體" w:eastAsia="標楷體" w:hAnsi="標楷體" w:cs="Times New Roman" w:hint="eastAsia"/>
                <w:sz w:val="28"/>
                <w:szCs w:val="28"/>
              </w:rPr>
              <w:t>(15分鐘)</w:t>
            </w:r>
          </w:p>
        </w:tc>
      </w:tr>
      <w:tr w:rsidR="00DE5125" w:rsidRPr="0055169B" w:rsidTr="00DE5125">
        <w:trPr>
          <w:trHeight w:val="403"/>
          <w:jc w:val="center"/>
        </w:trPr>
        <w:tc>
          <w:tcPr>
            <w:tcW w:w="957" w:type="pct"/>
            <w:vMerge/>
            <w:vAlign w:val="center"/>
          </w:tcPr>
          <w:p w:rsidR="00DE5125" w:rsidRDefault="00DE5125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綜合討論                                         </w:t>
            </w:r>
            <w:r w:rsidR="00943344">
              <w:rPr>
                <w:rFonts w:ascii="標楷體" w:eastAsia="標楷體" w:hAnsi="標楷體" w:cs="Times New Roman" w:hint="eastAsia"/>
                <w:sz w:val="28"/>
                <w:szCs w:val="28"/>
              </w:rPr>
              <w:t>(10</w:t>
            </w:r>
            <w:r w:rsidRPr="00DE5125">
              <w:rPr>
                <w:rFonts w:ascii="標楷體" w:eastAsia="標楷體" w:hAnsi="標楷體" w:cs="Times New Roman" w:hint="eastAsia"/>
                <w:sz w:val="28"/>
                <w:szCs w:val="28"/>
              </w:rPr>
              <w:t>分鐘)</w:t>
            </w:r>
          </w:p>
        </w:tc>
      </w:tr>
      <w:tr w:rsidR="00F160C2" w:rsidRPr="0055169B" w:rsidTr="00F160C2">
        <w:trPr>
          <w:trHeight w:val="553"/>
          <w:jc w:val="center"/>
        </w:trPr>
        <w:tc>
          <w:tcPr>
            <w:tcW w:w="957" w:type="pct"/>
            <w:vAlign w:val="center"/>
          </w:tcPr>
          <w:p w:rsidR="00F160C2" w:rsidRPr="0055169B" w:rsidRDefault="00F160C2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043" w:type="pct"/>
            <w:vAlign w:val="center"/>
          </w:tcPr>
          <w:p w:rsidR="00F160C2" w:rsidRPr="00F160C2" w:rsidRDefault="00F160C2" w:rsidP="00F160C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160C2">
              <w:rPr>
                <w:rFonts w:ascii="標楷體" w:eastAsia="標楷體" w:hAnsi="標楷體" w:hint="eastAsia"/>
                <w:sz w:val="28"/>
                <w:szCs w:val="28"/>
              </w:rPr>
              <w:t>中場休息時間</w:t>
            </w:r>
          </w:p>
        </w:tc>
      </w:tr>
      <w:tr w:rsidR="00DE5125" w:rsidRPr="0055169B" w:rsidTr="00DE5125">
        <w:trPr>
          <w:trHeight w:val="559"/>
          <w:jc w:val="center"/>
        </w:trPr>
        <w:tc>
          <w:tcPr>
            <w:tcW w:w="957" w:type="pct"/>
            <w:vMerge w:val="restart"/>
            <w:vAlign w:val="center"/>
          </w:tcPr>
          <w:p w:rsidR="00DE5125" w:rsidRPr="00F160C2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60C2">
              <w:rPr>
                <w:rFonts w:ascii="標楷體" w:eastAsia="標楷體" w:hAnsi="標楷體" w:hint="eastAsia"/>
                <w:b/>
                <w:sz w:val="28"/>
                <w:szCs w:val="28"/>
              </w:rPr>
              <w:t>第二場</w:t>
            </w:r>
          </w:p>
          <w:p w:rsidR="00DE5125" w:rsidRPr="0055169B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5169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043" w:type="pct"/>
            <w:tcBorders>
              <w:bottom w:val="single" w:sz="4" w:space="0" w:color="auto"/>
            </w:tcBorders>
            <w:vAlign w:val="center"/>
          </w:tcPr>
          <w:p w:rsidR="00DE5125" w:rsidRPr="00F160C2" w:rsidRDefault="00DE5125" w:rsidP="00F160C2">
            <w:pPr>
              <w:pStyle w:val="HTML"/>
              <w:adjustRightInd w:val="0"/>
              <w:snapToGrid w:val="0"/>
              <w:ind w:left="1121" w:hangingChars="400" w:hanging="112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3A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題目：消費者契約中之融資</w:t>
            </w:r>
          </w:p>
        </w:tc>
      </w:tr>
      <w:tr w:rsidR="00DE5125" w:rsidRPr="0055169B" w:rsidTr="00F160C2">
        <w:trPr>
          <w:trHeight w:val="561"/>
          <w:jc w:val="center"/>
        </w:trPr>
        <w:tc>
          <w:tcPr>
            <w:tcW w:w="957" w:type="pct"/>
            <w:vMerge/>
            <w:vAlign w:val="center"/>
          </w:tcPr>
          <w:p w:rsidR="00DE5125" w:rsidRPr="00CF1575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575">
              <w:rPr>
                <w:rFonts w:ascii="標楷體" w:eastAsia="標楷體" w:hAnsi="標楷體" w:cs="Times New Roman" w:hint="eastAsia"/>
                <w:sz w:val="28"/>
                <w:szCs w:val="28"/>
              </w:rPr>
              <w:t>主持人：</w:t>
            </w:r>
            <w:proofErr w:type="gramStart"/>
            <w:r w:rsidRPr="00457CF7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457CF7">
              <w:rPr>
                <w:rFonts w:ascii="標楷體" w:eastAsia="標楷體" w:hAnsi="標楷體" w:cs="Times New Roman" w:hint="eastAsia"/>
                <w:sz w:val="28"/>
                <w:szCs w:val="28"/>
              </w:rPr>
              <w:t>中市政府法制局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李善植</w:t>
            </w:r>
            <w:r w:rsidRPr="00457CF7">
              <w:rPr>
                <w:rFonts w:ascii="標楷體" w:eastAsia="標楷體" w:hAnsi="標楷體" w:cs="Times New Roman" w:hint="eastAsia"/>
                <w:sz w:val="28"/>
                <w:szCs w:val="28"/>
              </w:rPr>
              <w:t>局長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</w:t>
            </w:r>
            <w:r w:rsidRPr="003A5842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3A5842">
              <w:rPr>
                <w:rFonts w:ascii="標楷體" w:eastAsia="標楷體" w:hAnsi="標楷體" w:cs="Times New Roman" w:hint="eastAsia"/>
                <w:sz w:val="28"/>
                <w:szCs w:val="28"/>
              </w:rPr>
              <w:t>分鐘)</w:t>
            </w:r>
          </w:p>
        </w:tc>
      </w:tr>
      <w:tr w:rsidR="00DE5125" w:rsidRPr="00F160C2" w:rsidTr="00DE5125">
        <w:trPr>
          <w:trHeight w:val="561"/>
          <w:jc w:val="center"/>
        </w:trPr>
        <w:tc>
          <w:tcPr>
            <w:tcW w:w="957" w:type="pct"/>
            <w:vMerge/>
            <w:vAlign w:val="center"/>
          </w:tcPr>
          <w:p w:rsidR="00DE5125" w:rsidRPr="00CF1575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575">
              <w:rPr>
                <w:rFonts w:ascii="標楷體" w:eastAsia="標楷體" w:hAnsi="標楷體" w:cs="Times New Roman" w:hint="eastAsia"/>
                <w:sz w:val="28"/>
                <w:szCs w:val="28"/>
              </w:rPr>
              <w:t>報告人/發表人：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游進發教授（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北大學法律學系）     </w:t>
            </w:r>
            <w:r w:rsidRPr="003A5842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943344"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  <w:r w:rsidRPr="003A5842">
              <w:rPr>
                <w:rFonts w:ascii="標楷體" w:eastAsia="標楷體" w:hAnsi="標楷體" w:cs="Times New Roman" w:hint="eastAsia"/>
                <w:sz w:val="28"/>
                <w:szCs w:val="28"/>
              </w:rPr>
              <w:t>分鐘)</w:t>
            </w:r>
          </w:p>
        </w:tc>
      </w:tr>
      <w:tr w:rsidR="00DE5125" w:rsidRPr="0055169B" w:rsidTr="00DE5125">
        <w:trPr>
          <w:trHeight w:val="539"/>
          <w:jc w:val="center"/>
        </w:trPr>
        <w:tc>
          <w:tcPr>
            <w:tcW w:w="957" w:type="pct"/>
            <w:vMerge/>
            <w:vAlign w:val="center"/>
          </w:tcPr>
          <w:p w:rsidR="00DE5125" w:rsidRPr="00CF1575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575">
              <w:rPr>
                <w:rFonts w:ascii="標楷體" w:eastAsia="標楷體" w:hAnsi="標楷體" w:cs="Times New Roman" w:hint="eastAsia"/>
                <w:sz w:val="28"/>
                <w:szCs w:val="28"/>
              </w:rPr>
              <w:t>與談人：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張淵森法官（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中地方法院）                (15分鐘)</w:t>
            </w:r>
          </w:p>
        </w:tc>
        <w:bookmarkStart w:id="0" w:name="_GoBack"/>
        <w:bookmarkEnd w:id="0"/>
      </w:tr>
      <w:tr w:rsidR="00DE5125" w:rsidRPr="00F160C2" w:rsidTr="00DE5125">
        <w:trPr>
          <w:trHeight w:val="559"/>
          <w:jc w:val="center"/>
        </w:trPr>
        <w:tc>
          <w:tcPr>
            <w:tcW w:w="957" w:type="pct"/>
            <w:vMerge/>
            <w:vAlign w:val="center"/>
          </w:tcPr>
          <w:p w:rsidR="00DE5125" w:rsidRPr="00CF1575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CF157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60C2">
              <w:rPr>
                <w:rFonts w:ascii="標楷體" w:eastAsia="標楷體" w:hAnsi="標楷體" w:cs="Times New Roman" w:hint="eastAsia"/>
                <w:sz w:val="28"/>
                <w:szCs w:val="28"/>
              </w:rPr>
              <w:t>與談人：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謝天仁律師（論衡國際法律事務所）          (15分鐘) </w:t>
            </w:r>
          </w:p>
        </w:tc>
      </w:tr>
      <w:tr w:rsidR="00DE5125" w:rsidRPr="00F160C2" w:rsidTr="00DE5125">
        <w:trPr>
          <w:trHeight w:val="551"/>
          <w:jc w:val="center"/>
        </w:trPr>
        <w:tc>
          <w:tcPr>
            <w:tcW w:w="957" w:type="pct"/>
            <w:vMerge/>
            <w:vAlign w:val="center"/>
          </w:tcPr>
          <w:p w:rsidR="00DE5125" w:rsidRPr="00CF1575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25" w:rsidRPr="00F160C2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25">
              <w:rPr>
                <w:rFonts w:ascii="標楷體" w:eastAsia="標楷體" w:hAnsi="標楷體" w:cs="Times New Roman" w:hint="eastAsia"/>
                <w:sz w:val="28"/>
                <w:szCs w:val="28"/>
              </w:rPr>
              <w:t>綜合討論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</w:t>
            </w:r>
            <w:r w:rsidR="0094334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(10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分鐘)</w:t>
            </w:r>
          </w:p>
        </w:tc>
      </w:tr>
      <w:tr w:rsidR="00DE5125" w:rsidRPr="00F160C2" w:rsidTr="00DE5125">
        <w:trPr>
          <w:trHeight w:val="551"/>
          <w:jc w:val="center"/>
        </w:trPr>
        <w:tc>
          <w:tcPr>
            <w:tcW w:w="957" w:type="pct"/>
            <w:vAlign w:val="center"/>
          </w:tcPr>
          <w:p w:rsidR="00DE5125" w:rsidRPr="00CF1575" w:rsidRDefault="00DE5125" w:rsidP="00F16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12：30</w:t>
            </w:r>
          </w:p>
        </w:tc>
        <w:tc>
          <w:tcPr>
            <w:tcW w:w="4043" w:type="pct"/>
            <w:tcBorders>
              <w:top w:val="single" w:sz="4" w:space="0" w:color="auto"/>
            </w:tcBorders>
            <w:vAlign w:val="center"/>
          </w:tcPr>
          <w:p w:rsidR="00DE5125" w:rsidRPr="00DE5125" w:rsidRDefault="00DE5125" w:rsidP="00DE5125">
            <w:pPr>
              <w:pStyle w:val="HTML"/>
              <w:adjustRightInd w:val="0"/>
              <w:snapToGrid w:val="0"/>
              <w:ind w:left="1120" w:hangingChars="400" w:hanging="1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</w:tr>
    </w:tbl>
    <w:p w:rsidR="003A5842" w:rsidRDefault="003A5842" w:rsidP="003A5842">
      <w:pPr>
        <w:snapToGrid w:val="0"/>
        <w:spacing w:line="500" w:lineRule="exact"/>
        <w:ind w:leftChars="-177" w:left="1" w:hangingChars="133" w:hanging="426"/>
        <w:jc w:val="both"/>
        <w:rPr>
          <w:rFonts w:ascii="標楷體" w:eastAsia="標楷體" w:hAnsi="標楷體"/>
          <w:sz w:val="32"/>
          <w:szCs w:val="32"/>
        </w:rPr>
      </w:pPr>
    </w:p>
    <w:p w:rsidR="003A5842" w:rsidRPr="003A5842" w:rsidRDefault="003A5842" w:rsidP="003A5842">
      <w:pPr>
        <w:snapToGrid w:val="0"/>
        <w:spacing w:line="500" w:lineRule="exact"/>
        <w:ind w:leftChars="-177" w:left="-53" w:hangingChars="133" w:hanging="372"/>
        <w:jc w:val="both"/>
        <w:rPr>
          <w:rFonts w:ascii="標楷體" w:eastAsia="標楷體" w:hAnsi="標楷體"/>
          <w:sz w:val="28"/>
          <w:szCs w:val="28"/>
        </w:rPr>
      </w:pPr>
      <w:r w:rsidRPr="003A5842">
        <w:rPr>
          <w:rFonts w:ascii="標楷體" w:eastAsia="標楷體" w:hAnsi="標楷體" w:hint="eastAsia"/>
          <w:sz w:val="28"/>
          <w:szCs w:val="28"/>
        </w:rPr>
        <w:t>議程說明及注意事項：</w:t>
      </w:r>
    </w:p>
    <w:p w:rsidR="003A5842" w:rsidRPr="003A5842" w:rsidRDefault="003A5842" w:rsidP="003A5842">
      <w:pPr>
        <w:snapToGrid w:val="0"/>
        <w:spacing w:line="500" w:lineRule="exact"/>
        <w:ind w:leftChars="-177" w:left="-53" w:hangingChars="133" w:hanging="372"/>
        <w:jc w:val="both"/>
        <w:rPr>
          <w:rFonts w:ascii="標楷體" w:eastAsia="標楷體" w:hAnsi="標楷體"/>
          <w:sz w:val="28"/>
          <w:szCs w:val="28"/>
        </w:rPr>
      </w:pPr>
      <w:r w:rsidRPr="003A5842">
        <w:rPr>
          <w:rFonts w:ascii="標楷體" w:eastAsia="標楷體" w:hAnsi="標楷體" w:hint="eastAsia"/>
          <w:sz w:val="28"/>
          <w:szCs w:val="28"/>
        </w:rPr>
        <w:t>1、本議程題目為預訂參考方針，實際報告內容以學者專家之正式書面為</w:t>
      </w:r>
      <w:proofErr w:type="gramStart"/>
      <w:r w:rsidRPr="003A584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3A5842">
        <w:rPr>
          <w:rFonts w:ascii="標楷體" w:eastAsia="標楷體" w:hAnsi="標楷體" w:hint="eastAsia"/>
          <w:sz w:val="28"/>
          <w:szCs w:val="28"/>
        </w:rPr>
        <w:t>。</w:t>
      </w:r>
    </w:p>
    <w:p w:rsidR="003A5842" w:rsidRPr="003A5842" w:rsidRDefault="003A5842" w:rsidP="003A5842">
      <w:pPr>
        <w:snapToGrid w:val="0"/>
        <w:spacing w:line="500" w:lineRule="exact"/>
        <w:ind w:hanging="436"/>
        <w:jc w:val="both"/>
        <w:rPr>
          <w:rFonts w:ascii="標楷體" w:eastAsia="標楷體" w:hAnsi="標楷體"/>
          <w:sz w:val="28"/>
          <w:szCs w:val="28"/>
        </w:rPr>
      </w:pPr>
      <w:r w:rsidRPr="003A5842">
        <w:rPr>
          <w:rFonts w:ascii="標楷體" w:eastAsia="標楷體" w:hAnsi="標楷體"/>
          <w:sz w:val="28"/>
          <w:szCs w:val="28"/>
        </w:rPr>
        <w:t>2</w:t>
      </w:r>
      <w:r w:rsidRPr="003A5842">
        <w:rPr>
          <w:rFonts w:ascii="標楷體" w:eastAsia="標楷體" w:hAnsi="標楷體" w:hint="eastAsia"/>
          <w:sz w:val="28"/>
          <w:szCs w:val="28"/>
        </w:rPr>
        <w:t>、會場內不得飲食，離開時請記得攜帶隨身物品 。</w:t>
      </w:r>
    </w:p>
    <w:p w:rsidR="00212D1D" w:rsidRPr="003A5842" w:rsidRDefault="003A5842" w:rsidP="003A5842">
      <w:pPr>
        <w:snapToGrid w:val="0"/>
        <w:spacing w:line="500" w:lineRule="exact"/>
        <w:ind w:hanging="436"/>
        <w:jc w:val="both"/>
        <w:rPr>
          <w:rFonts w:ascii="標楷體" w:eastAsia="標楷體" w:hAnsi="標楷體"/>
          <w:sz w:val="28"/>
          <w:szCs w:val="28"/>
        </w:rPr>
      </w:pPr>
      <w:r w:rsidRPr="003A5842">
        <w:rPr>
          <w:rFonts w:ascii="標楷體" w:eastAsia="標楷體" w:hAnsi="標楷體"/>
          <w:sz w:val="28"/>
          <w:szCs w:val="28"/>
        </w:rPr>
        <w:t>3</w:t>
      </w:r>
      <w:r w:rsidRPr="003A5842">
        <w:rPr>
          <w:rFonts w:ascii="標楷體" w:eastAsia="標楷體" w:hAnsi="標楷體" w:hint="eastAsia"/>
          <w:sz w:val="28"/>
          <w:szCs w:val="28"/>
        </w:rPr>
        <w:t>、活動進行中請將手機調整為關機或靜音模式。</w:t>
      </w:r>
    </w:p>
    <w:sectPr w:rsidR="00212D1D" w:rsidRPr="003A5842" w:rsidSect="00E82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36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03" w:rsidRDefault="003D3503">
      <w:r>
        <w:separator/>
      </w:r>
    </w:p>
  </w:endnote>
  <w:endnote w:type="continuationSeparator" w:id="0">
    <w:p w:rsidR="003D3503" w:rsidRDefault="003D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A" w:rsidRDefault="005B51BA" w:rsidP="005B51B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A" w:rsidRDefault="005B51BA" w:rsidP="005B51B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A" w:rsidRDefault="005B51BA" w:rsidP="005B51B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03" w:rsidRDefault="003D3503">
      <w:r>
        <w:separator/>
      </w:r>
    </w:p>
  </w:footnote>
  <w:footnote w:type="continuationSeparator" w:id="0">
    <w:p w:rsidR="003D3503" w:rsidRDefault="003D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A" w:rsidRDefault="005B51BA" w:rsidP="005B51BA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A" w:rsidRDefault="005B51BA" w:rsidP="005B51BA">
    <w:pPr>
      <w:pStyle w:val="a4"/>
      <w:tabs>
        <w:tab w:val="clear" w:pos="4153"/>
        <w:tab w:val="clear" w:pos="8306"/>
        <w:tab w:val="left" w:pos="1305"/>
      </w:tabs>
      <w:ind w:firstLine="40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A" w:rsidRDefault="005B51BA" w:rsidP="005B51BA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6C"/>
    <w:multiLevelType w:val="hybridMultilevel"/>
    <w:tmpl w:val="006A571A"/>
    <w:lvl w:ilvl="0" w:tplc="91061A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C43A1"/>
    <w:multiLevelType w:val="hybridMultilevel"/>
    <w:tmpl w:val="5B181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D1"/>
    <w:rsid w:val="00001226"/>
    <w:rsid w:val="00003BAE"/>
    <w:rsid w:val="000058EB"/>
    <w:rsid w:val="000059AE"/>
    <w:rsid w:val="00005FC3"/>
    <w:rsid w:val="000102DF"/>
    <w:rsid w:val="00022EF4"/>
    <w:rsid w:val="00036F83"/>
    <w:rsid w:val="00040B0F"/>
    <w:rsid w:val="00043BC6"/>
    <w:rsid w:val="000462CC"/>
    <w:rsid w:val="00046740"/>
    <w:rsid w:val="000478EE"/>
    <w:rsid w:val="00056352"/>
    <w:rsid w:val="00061605"/>
    <w:rsid w:val="0006606B"/>
    <w:rsid w:val="00067B68"/>
    <w:rsid w:val="00077E4F"/>
    <w:rsid w:val="000855CA"/>
    <w:rsid w:val="000862DE"/>
    <w:rsid w:val="00087321"/>
    <w:rsid w:val="000930E6"/>
    <w:rsid w:val="00095777"/>
    <w:rsid w:val="000966C2"/>
    <w:rsid w:val="000A0034"/>
    <w:rsid w:val="000A133F"/>
    <w:rsid w:val="000A7C6B"/>
    <w:rsid w:val="000B3C8E"/>
    <w:rsid w:val="000B6BB6"/>
    <w:rsid w:val="000C0310"/>
    <w:rsid w:val="000C185A"/>
    <w:rsid w:val="000D3F2B"/>
    <w:rsid w:val="000D4B29"/>
    <w:rsid w:val="000D6717"/>
    <w:rsid w:val="000E526D"/>
    <w:rsid w:val="000F0FA5"/>
    <w:rsid w:val="000F3AD2"/>
    <w:rsid w:val="000F7168"/>
    <w:rsid w:val="00102B7A"/>
    <w:rsid w:val="0010300E"/>
    <w:rsid w:val="0011353E"/>
    <w:rsid w:val="00116189"/>
    <w:rsid w:val="00117E21"/>
    <w:rsid w:val="001212F7"/>
    <w:rsid w:val="0012148C"/>
    <w:rsid w:val="00121AB2"/>
    <w:rsid w:val="00127A30"/>
    <w:rsid w:val="00131124"/>
    <w:rsid w:val="00150C9E"/>
    <w:rsid w:val="00154712"/>
    <w:rsid w:val="0016121F"/>
    <w:rsid w:val="00161433"/>
    <w:rsid w:val="00183635"/>
    <w:rsid w:val="00187245"/>
    <w:rsid w:val="00187BA3"/>
    <w:rsid w:val="001B6D86"/>
    <w:rsid w:val="001B7C31"/>
    <w:rsid w:val="001C1B92"/>
    <w:rsid w:val="001C528F"/>
    <w:rsid w:val="001D49F5"/>
    <w:rsid w:val="001E0ED1"/>
    <w:rsid w:val="001E1076"/>
    <w:rsid w:val="001E32F1"/>
    <w:rsid w:val="001F3292"/>
    <w:rsid w:val="0020343F"/>
    <w:rsid w:val="00206C32"/>
    <w:rsid w:val="00210031"/>
    <w:rsid w:val="00212D1D"/>
    <w:rsid w:val="00216709"/>
    <w:rsid w:val="002242FA"/>
    <w:rsid w:val="00226A60"/>
    <w:rsid w:val="00227367"/>
    <w:rsid w:val="00231DFC"/>
    <w:rsid w:val="00234BBB"/>
    <w:rsid w:val="002400C1"/>
    <w:rsid w:val="002530FC"/>
    <w:rsid w:val="00256A57"/>
    <w:rsid w:val="00263A9B"/>
    <w:rsid w:val="00263B5D"/>
    <w:rsid w:val="002679C1"/>
    <w:rsid w:val="0027352B"/>
    <w:rsid w:val="00273DEE"/>
    <w:rsid w:val="00275056"/>
    <w:rsid w:val="00277909"/>
    <w:rsid w:val="00285D41"/>
    <w:rsid w:val="00292244"/>
    <w:rsid w:val="00293D80"/>
    <w:rsid w:val="002945A6"/>
    <w:rsid w:val="00296D8C"/>
    <w:rsid w:val="002A1F4C"/>
    <w:rsid w:val="002A2B20"/>
    <w:rsid w:val="002A4EF0"/>
    <w:rsid w:val="002C4D60"/>
    <w:rsid w:val="002C51B3"/>
    <w:rsid w:val="002D131D"/>
    <w:rsid w:val="002E1A56"/>
    <w:rsid w:val="002E1F47"/>
    <w:rsid w:val="002F52F2"/>
    <w:rsid w:val="002F7324"/>
    <w:rsid w:val="003027DE"/>
    <w:rsid w:val="003028DC"/>
    <w:rsid w:val="0030292F"/>
    <w:rsid w:val="0030355C"/>
    <w:rsid w:val="00306530"/>
    <w:rsid w:val="00313199"/>
    <w:rsid w:val="00316505"/>
    <w:rsid w:val="00317FEC"/>
    <w:rsid w:val="00322A1A"/>
    <w:rsid w:val="003249EB"/>
    <w:rsid w:val="00324FF4"/>
    <w:rsid w:val="0033672E"/>
    <w:rsid w:val="00340BA5"/>
    <w:rsid w:val="00341DF6"/>
    <w:rsid w:val="00341EE0"/>
    <w:rsid w:val="00347527"/>
    <w:rsid w:val="00350044"/>
    <w:rsid w:val="0035364D"/>
    <w:rsid w:val="00356109"/>
    <w:rsid w:val="0035637A"/>
    <w:rsid w:val="0035699B"/>
    <w:rsid w:val="00366CEB"/>
    <w:rsid w:val="0037125A"/>
    <w:rsid w:val="0037334C"/>
    <w:rsid w:val="00381FEE"/>
    <w:rsid w:val="00386490"/>
    <w:rsid w:val="0038776F"/>
    <w:rsid w:val="00394571"/>
    <w:rsid w:val="00396A62"/>
    <w:rsid w:val="003A1894"/>
    <w:rsid w:val="003A5842"/>
    <w:rsid w:val="003B3CDE"/>
    <w:rsid w:val="003C3BD7"/>
    <w:rsid w:val="003C5690"/>
    <w:rsid w:val="003C67DA"/>
    <w:rsid w:val="003D3503"/>
    <w:rsid w:val="003D5C24"/>
    <w:rsid w:val="003E1E12"/>
    <w:rsid w:val="003E3D4A"/>
    <w:rsid w:val="003E62AB"/>
    <w:rsid w:val="003F3D9F"/>
    <w:rsid w:val="003F3EB3"/>
    <w:rsid w:val="003F479D"/>
    <w:rsid w:val="003F6228"/>
    <w:rsid w:val="00401A5E"/>
    <w:rsid w:val="004058A4"/>
    <w:rsid w:val="0041030E"/>
    <w:rsid w:val="00412D60"/>
    <w:rsid w:val="00413078"/>
    <w:rsid w:val="004157F5"/>
    <w:rsid w:val="00426C87"/>
    <w:rsid w:val="00431D30"/>
    <w:rsid w:val="00442D9C"/>
    <w:rsid w:val="004444D9"/>
    <w:rsid w:val="004447AE"/>
    <w:rsid w:val="00444827"/>
    <w:rsid w:val="0044546F"/>
    <w:rsid w:val="00445B2A"/>
    <w:rsid w:val="004566DF"/>
    <w:rsid w:val="00457CF7"/>
    <w:rsid w:val="004613A4"/>
    <w:rsid w:val="0046465B"/>
    <w:rsid w:val="00464B03"/>
    <w:rsid w:val="00465DA1"/>
    <w:rsid w:val="00466FC3"/>
    <w:rsid w:val="00467271"/>
    <w:rsid w:val="0046729E"/>
    <w:rsid w:val="00471513"/>
    <w:rsid w:val="00477EA5"/>
    <w:rsid w:val="004802AD"/>
    <w:rsid w:val="00484341"/>
    <w:rsid w:val="00493D94"/>
    <w:rsid w:val="00494CA3"/>
    <w:rsid w:val="004A370F"/>
    <w:rsid w:val="004B0F43"/>
    <w:rsid w:val="004B2152"/>
    <w:rsid w:val="004B2CB7"/>
    <w:rsid w:val="004B57EF"/>
    <w:rsid w:val="004C0780"/>
    <w:rsid w:val="004C0E10"/>
    <w:rsid w:val="004C476B"/>
    <w:rsid w:val="004C64DA"/>
    <w:rsid w:val="004D01E0"/>
    <w:rsid w:val="004E0166"/>
    <w:rsid w:val="004E1ECF"/>
    <w:rsid w:val="004E5D69"/>
    <w:rsid w:val="004F082A"/>
    <w:rsid w:val="004F1846"/>
    <w:rsid w:val="004F5B3B"/>
    <w:rsid w:val="00500174"/>
    <w:rsid w:val="00505F08"/>
    <w:rsid w:val="0050675D"/>
    <w:rsid w:val="00515106"/>
    <w:rsid w:val="00516E9F"/>
    <w:rsid w:val="00521F35"/>
    <w:rsid w:val="00537852"/>
    <w:rsid w:val="00537AA5"/>
    <w:rsid w:val="00550B1A"/>
    <w:rsid w:val="0055169B"/>
    <w:rsid w:val="00551DB8"/>
    <w:rsid w:val="00553FC3"/>
    <w:rsid w:val="00560A4E"/>
    <w:rsid w:val="0056652D"/>
    <w:rsid w:val="00574448"/>
    <w:rsid w:val="00580D83"/>
    <w:rsid w:val="0058278F"/>
    <w:rsid w:val="00583D4E"/>
    <w:rsid w:val="005920D9"/>
    <w:rsid w:val="00592164"/>
    <w:rsid w:val="005940EE"/>
    <w:rsid w:val="005948C1"/>
    <w:rsid w:val="005A500E"/>
    <w:rsid w:val="005B2655"/>
    <w:rsid w:val="005B2F9A"/>
    <w:rsid w:val="005B51BA"/>
    <w:rsid w:val="005B7BBD"/>
    <w:rsid w:val="005C08A0"/>
    <w:rsid w:val="005C1971"/>
    <w:rsid w:val="005C5B19"/>
    <w:rsid w:val="005C63F3"/>
    <w:rsid w:val="005C6EA5"/>
    <w:rsid w:val="005D05FC"/>
    <w:rsid w:val="005D50FA"/>
    <w:rsid w:val="005D5600"/>
    <w:rsid w:val="005E37E4"/>
    <w:rsid w:val="005E790B"/>
    <w:rsid w:val="005F0898"/>
    <w:rsid w:val="005F7456"/>
    <w:rsid w:val="00603124"/>
    <w:rsid w:val="006051E8"/>
    <w:rsid w:val="006103E5"/>
    <w:rsid w:val="00615371"/>
    <w:rsid w:val="00615D3C"/>
    <w:rsid w:val="0061656D"/>
    <w:rsid w:val="00617048"/>
    <w:rsid w:val="0063112D"/>
    <w:rsid w:val="00640363"/>
    <w:rsid w:val="00650BE7"/>
    <w:rsid w:val="006640E1"/>
    <w:rsid w:val="006711A8"/>
    <w:rsid w:val="00671D4E"/>
    <w:rsid w:val="00673AC3"/>
    <w:rsid w:val="006803FD"/>
    <w:rsid w:val="00683468"/>
    <w:rsid w:val="00685B8F"/>
    <w:rsid w:val="006868B4"/>
    <w:rsid w:val="00693890"/>
    <w:rsid w:val="00696807"/>
    <w:rsid w:val="006A1884"/>
    <w:rsid w:val="006A3ABA"/>
    <w:rsid w:val="006A5D61"/>
    <w:rsid w:val="006B75FF"/>
    <w:rsid w:val="006C024C"/>
    <w:rsid w:val="006C3B65"/>
    <w:rsid w:val="006C47BE"/>
    <w:rsid w:val="006C48C6"/>
    <w:rsid w:val="006D324C"/>
    <w:rsid w:val="006D4CD6"/>
    <w:rsid w:val="006D6C5D"/>
    <w:rsid w:val="006E1423"/>
    <w:rsid w:val="006F4677"/>
    <w:rsid w:val="00700E2A"/>
    <w:rsid w:val="007043A5"/>
    <w:rsid w:val="00704C8D"/>
    <w:rsid w:val="007117A4"/>
    <w:rsid w:val="00711E02"/>
    <w:rsid w:val="00721215"/>
    <w:rsid w:val="00721821"/>
    <w:rsid w:val="00722DA1"/>
    <w:rsid w:val="00723858"/>
    <w:rsid w:val="007246C1"/>
    <w:rsid w:val="00735C3F"/>
    <w:rsid w:val="00746B1E"/>
    <w:rsid w:val="007525F4"/>
    <w:rsid w:val="00757350"/>
    <w:rsid w:val="007619A4"/>
    <w:rsid w:val="0076694E"/>
    <w:rsid w:val="00770870"/>
    <w:rsid w:val="00772D69"/>
    <w:rsid w:val="00773136"/>
    <w:rsid w:val="00774F58"/>
    <w:rsid w:val="00781737"/>
    <w:rsid w:val="007820A5"/>
    <w:rsid w:val="00784DEC"/>
    <w:rsid w:val="00792846"/>
    <w:rsid w:val="00794E69"/>
    <w:rsid w:val="00795070"/>
    <w:rsid w:val="007A186F"/>
    <w:rsid w:val="007A2950"/>
    <w:rsid w:val="007A6872"/>
    <w:rsid w:val="007A7616"/>
    <w:rsid w:val="007B7D32"/>
    <w:rsid w:val="007C7D97"/>
    <w:rsid w:val="007D22A0"/>
    <w:rsid w:val="007D4EC3"/>
    <w:rsid w:val="007E5D0D"/>
    <w:rsid w:val="00802211"/>
    <w:rsid w:val="00812242"/>
    <w:rsid w:val="00820502"/>
    <w:rsid w:val="00824BAE"/>
    <w:rsid w:val="0084125F"/>
    <w:rsid w:val="0084493F"/>
    <w:rsid w:val="008506BE"/>
    <w:rsid w:val="008527F4"/>
    <w:rsid w:val="00863071"/>
    <w:rsid w:val="00864806"/>
    <w:rsid w:val="0086658B"/>
    <w:rsid w:val="008731A0"/>
    <w:rsid w:val="00874401"/>
    <w:rsid w:val="00875CA6"/>
    <w:rsid w:val="00885C41"/>
    <w:rsid w:val="00891AAA"/>
    <w:rsid w:val="008B4841"/>
    <w:rsid w:val="008B7EA9"/>
    <w:rsid w:val="008C00E8"/>
    <w:rsid w:val="008C1284"/>
    <w:rsid w:val="008C3DA4"/>
    <w:rsid w:val="008C7DC9"/>
    <w:rsid w:val="008D2FF0"/>
    <w:rsid w:val="008D5AB7"/>
    <w:rsid w:val="008D76A3"/>
    <w:rsid w:val="008E4B6C"/>
    <w:rsid w:val="008E691E"/>
    <w:rsid w:val="008F116E"/>
    <w:rsid w:val="008F6CD1"/>
    <w:rsid w:val="00903786"/>
    <w:rsid w:val="00905C08"/>
    <w:rsid w:val="00906ACB"/>
    <w:rsid w:val="009075CC"/>
    <w:rsid w:val="00912070"/>
    <w:rsid w:val="00916071"/>
    <w:rsid w:val="00917706"/>
    <w:rsid w:val="0092366D"/>
    <w:rsid w:val="0092366E"/>
    <w:rsid w:val="009236C2"/>
    <w:rsid w:val="009250A3"/>
    <w:rsid w:val="00936149"/>
    <w:rsid w:val="00941629"/>
    <w:rsid w:val="00943344"/>
    <w:rsid w:val="00944E4E"/>
    <w:rsid w:val="00950453"/>
    <w:rsid w:val="00960A99"/>
    <w:rsid w:val="00960CBE"/>
    <w:rsid w:val="009724BB"/>
    <w:rsid w:val="009868D1"/>
    <w:rsid w:val="00994E93"/>
    <w:rsid w:val="00994FED"/>
    <w:rsid w:val="00995F52"/>
    <w:rsid w:val="009A036C"/>
    <w:rsid w:val="009A30BC"/>
    <w:rsid w:val="009A72F0"/>
    <w:rsid w:val="009B5169"/>
    <w:rsid w:val="009B5300"/>
    <w:rsid w:val="009B763C"/>
    <w:rsid w:val="009C0612"/>
    <w:rsid w:val="009C1F9C"/>
    <w:rsid w:val="009C5196"/>
    <w:rsid w:val="009D0042"/>
    <w:rsid w:val="009D36D0"/>
    <w:rsid w:val="009E2FDB"/>
    <w:rsid w:val="009F2838"/>
    <w:rsid w:val="009F3803"/>
    <w:rsid w:val="009F72BA"/>
    <w:rsid w:val="00A01993"/>
    <w:rsid w:val="00A053F6"/>
    <w:rsid w:val="00A05803"/>
    <w:rsid w:val="00A05BEA"/>
    <w:rsid w:val="00A05FAE"/>
    <w:rsid w:val="00A06827"/>
    <w:rsid w:val="00A1113B"/>
    <w:rsid w:val="00A2050C"/>
    <w:rsid w:val="00A21343"/>
    <w:rsid w:val="00A26B9C"/>
    <w:rsid w:val="00A446DB"/>
    <w:rsid w:val="00A44F33"/>
    <w:rsid w:val="00A46BFF"/>
    <w:rsid w:val="00A4764F"/>
    <w:rsid w:val="00A4776D"/>
    <w:rsid w:val="00A51FF1"/>
    <w:rsid w:val="00A54C73"/>
    <w:rsid w:val="00A54E4A"/>
    <w:rsid w:val="00A612B7"/>
    <w:rsid w:val="00A804AE"/>
    <w:rsid w:val="00A86BF8"/>
    <w:rsid w:val="00A93A82"/>
    <w:rsid w:val="00A95501"/>
    <w:rsid w:val="00AA090C"/>
    <w:rsid w:val="00AA49B4"/>
    <w:rsid w:val="00AA5172"/>
    <w:rsid w:val="00AB4F82"/>
    <w:rsid w:val="00AB6234"/>
    <w:rsid w:val="00AC5C1E"/>
    <w:rsid w:val="00AD0641"/>
    <w:rsid w:val="00AD1539"/>
    <w:rsid w:val="00AD16D0"/>
    <w:rsid w:val="00AD4E81"/>
    <w:rsid w:val="00AE166E"/>
    <w:rsid w:val="00AE6B83"/>
    <w:rsid w:val="00AF1F76"/>
    <w:rsid w:val="00AF323A"/>
    <w:rsid w:val="00AF389D"/>
    <w:rsid w:val="00AF5118"/>
    <w:rsid w:val="00B03F06"/>
    <w:rsid w:val="00B10BD5"/>
    <w:rsid w:val="00B22D20"/>
    <w:rsid w:val="00B2676F"/>
    <w:rsid w:val="00B327B1"/>
    <w:rsid w:val="00B4178F"/>
    <w:rsid w:val="00B50B44"/>
    <w:rsid w:val="00B51DD8"/>
    <w:rsid w:val="00B5719E"/>
    <w:rsid w:val="00B6524E"/>
    <w:rsid w:val="00B66E52"/>
    <w:rsid w:val="00B67CB9"/>
    <w:rsid w:val="00B717D5"/>
    <w:rsid w:val="00B830D9"/>
    <w:rsid w:val="00B832ED"/>
    <w:rsid w:val="00B90F3D"/>
    <w:rsid w:val="00B933ED"/>
    <w:rsid w:val="00B96FFC"/>
    <w:rsid w:val="00BA20C3"/>
    <w:rsid w:val="00BA37D3"/>
    <w:rsid w:val="00BB0A2A"/>
    <w:rsid w:val="00BB2528"/>
    <w:rsid w:val="00BB2A6A"/>
    <w:rsid w:val="00BB4202"/>
    <w:rsid w:val="00BB7105"/>
    <w:rsid w:val="00BC3F71"/>
    <w:rsid w:val="00BC4EC4"/>
    <w:rsid w:val="00BC6E11"/>
    <w:rsid w:val="00BD2833"/>
    <w:rsid w:val="00BD699C"/>
    <w:rsid w:val="00BF2B28"/>
    <w:rsid w:val="00BF6EB0"/>
    <w:rsid w:val="00C1013A"/>
    <w:rsid w:val="00C12307"/>
    <w:rsid w:val="00C12F61"/>
    <w:rsid w:val="00C152E1"/>
    <w:rsid w:val="00C16996"/>
    <w:rsid w:val="00C170CF"/>
    <w:rsid w:val="00C273A8"/>
    <w:rsid w:val="00C34000"/>
    <w:rsid w:val="00C40745"/>
    <w:rsid w:val="00C43FC4"/>
    <w:rsid w:val="00C44409"/>
    <w:rsid w:val="00C45A22"/>
    <w:rsid w:val="00C50CFE"/>
    <w:rsid w:val="00C5591E"/>
    <w:rsid w:val="00C56DDE"/>
    <w:rsid w:val="00C5798B"/>
    <w:rsid w:val="00C60606"/>
    <w:rsid w:val="00C636D3"/>
    <w:rsid w:val="00C83363"/>
    <w:rsid w:val="00C86D12"/>
    <w:rsid w:val="00C92A95"/>
    <w:rsid w:val="00C933F7"/>
    <w:rsid w:val="00C956FA"/>
    <w:rsid w:val="00C9605A"/>
    <w:rsid w:val="00CA5D37"/>
    <w:rsid w:val="00CB1CD9"/>
    <w:rsid w:val="00CB1F2E"/>
    <w:rsid w:val="00CB24CC"/>
    <w:rsid w:val="00CB73D8"/>
    <w:rsid w:val="00CB7431"/>
    <w:rsid w:val="00CD1C1F"/>
    <w:rsid w:val="00CD1C25"/>
    <w:rsid w:val="00CD4658"/>
    <w:rsid w:val="00CE0A2B"/>
    <w:rsid w:val="00CE3B65"/>
    <w:rsid w:val="00CE4A64"/>
    <w:rsid w:val="00CF0E45"/>
    <w:rsid w:val="00CF1575"/>
    <w:rsid w:val="00D0116B"/>
    <w:rsid w:val="00D06263"/>
    <w:rsid w:val="00D07473"/>
    <w:rsid w:val="00D26F5E"/>
    <w:rsid w:val="00D2706D"/>
    <w:rsid w:val="00D40F2F"/>
    <w:rsid w:val="00D4545F"/>
    <w:rsid w:val="00D543DA"/>
    <w:rsid w:val="00D553AA"/>
    <w:rsid w:val="00D6418D"/>
    <w:rsid w:val="00D722F9"/>
    <w:rsid w:val="00D7244C"/>
    <w:rsid w:val="00D74D64"/>
    <w:rsid w:val="00D77814"/>
    <w:rsid w:val="00D833C0"/>
    <w:rsid w:val="00D84989"/>
    <w:rsid w:val="00D84E76"/>
    <w:rsid w:val="00D92DB3"/>
    <w:rsid w:val="00DA05EA"/>
    <w:rsid w:val="00DA1B77"/>
    <w:rsid w:val="00DB3006"/>
    <w:rsid w:val="00DB3267"/>
    <w:rsid w:val="00DB5D74"/>
    <w:rsid w:val="00DB76A4"/>
    <w:rsid w:val="00DC00E3"/>
    <w:rsid w:val="00DC640B"/>
    <w:rsid w:val="00DC772D"/>
    <w:rsid w:val="00DD2E73"/>
    <w:rsid w:val="00DD649F"/>
    <w:rsid w:val="00DE07F2"/>
    <w:rsid w:val="00DE3ABA"/>
    <w:rsid w:val="00DE5125"/>
    <w:rsid w:val="00DE6012"/>
    <w:rsid w:val="00DE6994"/>
    <w:rsid w:val="00E01CE8"/>
    <w:rsid w:val="00E104D2"/>
    <w:rsid w:val="00E16604"/>
    <w:rsid w:val="00E16B85"/>
    <w:rsid w:val="00E24726"/>
    <w:rsid w:val="00E24CC0"/>
    <w:rsid w:val="00E2617D"/>
    <w:rsid w:val="00E272E4"/>
    <w:rsid w:val="00E3023A"/>
    <w:rsid w:val="00E3622F"/>
    <w:rsid w:val="00E45E4C"/>
    <w:rsid w:val="00E46806"/>
    <w:rsid w:val="00E472F2"/>
    <w:rsid w:val="00E47FA6"/>
    <w:rsid w:val="00E60F08"/>
    <w:rsid w:val="00E67AA3"/>
    <w:rsid w:val="00E71F00"/>
    <w:rsid w:val="00E80C0E"/>
    <w:rsid w:val="00E82CF3"/>
    <w:rsid w:val="00EA43ED"/>
    <w:rsid w:val="00EA4E6B"/>
    <w:rsid w:val="00EB36D3"/>
    <w:rsid w:val="00EB37D0"/>
    <w:rsid w:val="00ED07B2"/>
    <w:rsid w:val="00ED0F16"/>
    <w:rsid w:val="00ED3E72"/>
    <w:rsid w:val="00ED6244"/>
    <w:rsid w:val="00ED6B04"/>
    <w:rsid w:val="00EE1564"/>
    <w:rsid w:val="00EE1CD7"/>
    <w:rsid w:val="00EE4488"/>
    <w:rsid w:val="00EE5F75"/>
    <w:rsid w:val="00EF1EDA"/>
    <w:rsid w:val="00EF4C3F"/>
    <w:rsid w:val="00F02757"/>
    <w:rsid w:val="00F051C2"/>
    <w:rsid w:val="00F15087"/>
    <w:rsid w:val="00F160C2"/>
    <w:rsid w:val="00F2142B"/>
    <w:rsid w:val="00F227F0"/>
    <w:rsid w:val="00F26194"/>
    <w:rsid w:val="00F27415"/>
    <w:rsid w:val="00F322A9"/>
    <w:rsid w:val="00F337F0"/>
    <w:rsid w:val="00F33A6E"/>
    <w:rsid w:val="00F33DAC"/>
    <w:rsid w:val="00F36CFC"/>
    <w:rsid w:val="00F37EAF"/>
    <w:rsid w:val="00F53B5F"/>
    <w:rsid w:val="00F60363"/>
    <w:rsid w:val="00F64DD7"/>
    <w:rsid w:val="00F661B9"/>
    <w:rsid w:val="00F664A8"/>
    <w:rsid w:val="00F777BD"/>
    <w:rsid w:val="00F92992"/>
    <w:rsid w:val="00F9332A"/>
    <w:rsid w:val="00F939D9"/>
    <w:rsid w:val="00FB252E"/>
    <w:rsid w:val="00FB76D3"/>
    <w:rsid w:val="00FB7946"/>
    <w:rsid w:val="00FC1597"/>
    <w:rsid w:val="00FC5031"/>
    <w:rsid w:val="00FD3523"/>
    <w:rsid w:val="00FE47FE"/>
    <w:rsid w:val="00FE517F"/>
    <w:rsid w:val="00FF1CF2"/>
    <w:rsid w:val="00FF3873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5C617"/>
  <w15:docId w15:val="{797DD93B-19CF-46E2-BA20-BBA9F09B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D1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ED1"/>
    <w:rPr>
      <w:color w:val="0000FF"/>
      <w:u w:val="single"/>
    </w:rPr>
  </w:style>
  <w:style w:type="paragraph" w:customStyle="1" w:styleId="Default">
    <w:name w:val="Default"/>
    <w:rsid w:val="001E0ED1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  <w:lang w:eastAsia="zh-TW"/>
    </w:rPr>
  </w:style>
  <w:style w:type="paragraph" w:styleId="HTML">
    <w:name w:val="HTML Preformatted"/>
    <w:basedOn w:val="a"/>
    <w:link w:val="HTML0"/>
    <w:rsid w:val="001E0E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E0ED1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B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B7431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CB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B7431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B743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B743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ecxft">
    <w:name w:val="ecxft"/>
    <w:basedOn w:val="a0"/>
    <w:rsid w:val="00040B0F"/>
  </w:style>
  <w:style w:type="paragraph" w:styleId="aa">
    <w:name w:val="List Paragraph"/>
    <w:basedOn w:val="a"/>
    <w:uiPriority w:val="34"/>
    <w:qFormat/>
    <w:rsid w:val="005920D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A93A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3A82"/>
  </w:style>
  <w:style w:type="character" w:customStyle="1" w:styleId="ad">
    <w:name w:val="註解文字 字元"/>
    <w:basedOn w:val="a0"/>
    <w:link w:val="ac"/>
    <w:uiPriority w:val="99"/>
    <w:semiHidden/>
    <w:rsid w:val="00A93A82"/>
    <w:rPr>
      <w:rFonts w:ascii="Times New Roman" w:hAnsi="Times New Roman"/>
      <w:kern w:val="2"/>
      <w:sz w:val="24"/>
      <w:szCs w:val="24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3A8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93A82"/>
    <w:rPr>
      <w:rFonts w:ascii="Times New Roman" w:hAnsi="Times New Roman"/>
      <w:b/>
      <w:bCs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陳美蘭</dc:creator>
  <cp:lastModifiedBy>許乃丹</cp:lastModifiedBy>
  <cp:revision>5</cp:revision>
  <cp:lastPrinted>2019-07-30T03:16:00Z</cp:lastPrinted>
  <dcterms:created xsi:type="dcterms:W3CDTF">2019-08-09T09:02:00Z</dcterms:created>
  <dcterms:modified xsi:type="dcterms:W3CDTF">2019-08-12T02:18:00Z</dcterms:modified>
</cp:coreProperties>
</file>