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F4" w:rsidRPr="00D94D62" w:rsidRDefault="00F55EF4" w:rsidP="00F55EF4">
      <w:pPr>
        <w:pStyle w:val="2"/>
        <w:spacing w:after="72"/>
        <w:jc w:val="center"/>
        <w:rPr>
          <w:rFonts w:ascii="Arial" w:hAnsi="Arial" w:cs="Arial"/>
        </w:rPr>
      </w:pPr>
      <w:proofErr w:type="spellStart"/>
      <w:r w:rsidRPr="00811B24">
        <w:rPr>
          <w:rFonts w:ascii="Arial" w:cs="Arial" w:hint="eastAsia"/>
        </w:rPr>
        <w:t>亞洲大學校園安全暨災害防救委員會組織章程</w:t>
      </w:r>
      <w:r>
        <w:rPr>
          <w:rFonts w:ascii="Arial" w:cs="Arial" w:hint="eastAsia"/>
          <w:b w:val="0"/>
        </w:rPr>
        <w:t>說明表</w:t>
      </w:r>
      <w:proofErr w:type="spellEnd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6654"/>
        <w:gridCol w:w="1622"/>
      </w:tblGrid>
      <w:tr w:rsidR="00F55EF4" w:rsidRPr="00393D01" w:rsidTr="00EF7776">
        <w:trPr>
          <w:tblHeader/>
        </w:trPr>
        <w:tc>
          <w:tcPr>
            <w:tcW w:w="4020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F55EF4" w:rsidRPr="004D2A3D" w:rsidRDefault="00F55EF4" w:rsidP="00EF7776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4D2A3D">
              <w:rPr>
                <w:rFonts w:ascii="Arial" w:eastAsia="標楷體" w:hAnsi="標楷體" w:cs="Arial"/>
                <w:b/>
              </w:rPr>
              <w:t>條文</w:t>
            </w:r>
          </w:p>
        </w:tc>
        <w:tc>
          <w:tcPr>
            <w:tcW w:w="980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F55EF4" w:rsidRPr="004D2A3D" w:rsidRDefault="00F55EF4" w:rsidP="00EF7776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4D2A3D">
              <w:rPr>
                <w:rFonts w:ascii="Arial" w:eastAsia="標楷體" w:hAnsi="標楷體" w:cs="Arial"/>
                <w:b/>
              </w:rPr>
              <w:t>說明</w:t>
            </w:r>
          </w:p>
        </w:tc>
      </w:tr>
      <w:tr w:rsidR="00F55EF4" w:rsidRPr="00393D01" w:rsidTr="00EF7776">
        <w:tc>
          <w:tcPr>
            <w:tcW w:w="4020" w:type="pct"/>
            <w:shd w:val="clear" w:color="auto" w:fill="auto"/>
          </w:tcPr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標楷體" w:cs="Arial"/>
              </w:rPr>
            </w:pPr>
            <w:r w:rsidRPr="004D2A3D">
              <w:rPr>
                <w:rFonts w:ascii="Arial" w:eastAsia="標楷體" w:hAnsi="Arial" w:cs="Arial" w:hint="eastAsia"/>
              </w:rPr>
              <w:t>第一條</w:t>
            </w:r>
            <w:r w:rsidRPr="004D2A3D">
              <w:rPr>
                <w:rFonts w:ascii="Arial" w:eastAsia="標楷體" w:hAnsi="Arial" w:cs="Arial" w:hint="eastAsia"/>
              </w:rPr>
              <w:t xml:space="preserve"> </w:t>
            </w:r>
            <w:r w:rsidRPr="004D2A3D">
              <w:rPr>
                <w:rFonts w:ascii="Arial" w:eastAsia="標楷體" w:hAnsi="Arial" w:cs="Arial"/>
              </w:rPr>
              <w:t xml:space="preserve">  </w:t>
            </w:r>
            <w:r w:rsidRPr="004D2A3D">
              <w:rPr>
                <w:rFonts w:ascii="Arial" w:eastAsia="標楷體" w:hAnsi="Arial" w:cs="Arial" w:hint="eastAsia"/>
              </w:rPr>
              <w:t>本校為推動校園安全暨災害防救任務與措施，依據</w:t>
            </w:r>
            <w:r w:rsidRPr="004D2A3D">
              <w:rPr>
                <w:rFonts w:ascii="Arial" w:eastAsia="標楷體" w:hAnsi="Arial" w:cs="Arial" w:hint="eastAsia"/>
                <w:color w:val="FF0000"/>
                <w:lang w:eastAsia="zh-HK"/>
              </w:rPr>
              <w:t>教育部主管各級學校及所屬機構災害防救要點</w:t>
            </w:r>
            <w:r w:rsidRPr="004D2A3D">
              <w:rPr>
                <w:rFonts w:ascii="Arial" w:eastAsia="標楷體" w:hAnsi="Arial" w:cs="Arial" w:hint="eastAsia"/>
              </w:rPr>
              <w:t>之規定，設置校園安全暨災害防救委員會（以下簡稱本委員會）。</w:t>
            </w:r>
          </w:p>
        </w:tc>
        <w:tc>
          <w:tcPr>
            <w:tcW w:w="980" w:type="pct"/>
            <w:shd w:val="clear" w:color="auto" w:fill="auto"/>
          </w:tcPr>
          <w:p w:rsidR="00F55EF4" w:rsidRPr="004D2A3D" w:rsidRDefault="00F55EF4" w:rsidP="00EF7776">
            <w:pPr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標楷體" w:cs="Arial"/>
              </w:rPr>
              <w:t>明定</w:t>
            </w:r>
            <w:r w:rsidRPr="004D2A3D">
              <w:rPr>
                <w:rFonts w:ascii="Arial" w:eastAsia="標楷體" w:hAnsi="標楷體" w:cs="Arial" w:hint="eastAsia"/>
              </w:rPr>
              <w:t>組織章程</w:t>
            </w:r>
            <w:r w:rsidRPr="004D2A3D">
              <w:rPr>
                <w:rFonts w:ascii="Arial" w:eastAsia="標楷體" w:hAnsi="標楷體" w:cs="Arial"/>
              </w:rPr>
              <w:t>之實施目的</w:t>
            </w:r>
            <w:r w:rsidRPr="004D2A3D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F55EF4" w:rsidRPr="00393D01" w:rsidTr="00EF7776">
        <w:tc>
          <w:tcPr>
            <w:tcW w:w="4020" w:type="pct"/>
            <w:shd w:val="clear" w:color="auto" w:fill="auto"/>
          </w:tcPr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第二條</w:t>
            </w:r>
            <w:r w:rsidRPr="004D2A3D">
              <w:rPr>
                <w:rFonts w:ascii="Arial" w:eastAsia="標楷體" w:hAnsi="Arial" w:cs="Arial" w:hint="eastAsia"/>
              </w:rPr>
              <w:t xml:space="preserve">   </w:t>
            </w:r>
            <w:r w:rsidRPr="004D2A3D">
              <w:rPr>
                <w:rFonts w:ascii="Arial" w:eastAsia="標楷體" w:hAnsi="Arial" w:cs="Arial" w:hint="eastAsia"/>
              </w:rPr>
              <w:t>本委員會組織架構：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一、本委員會設置委員</w:t>
            </w:r>
            <w:r w:rsidRPr="004D2A3D">
              <w:rPr>
                <w:rFonts w:ascii="Arial" w:eastAsia="標楷體" w:hAnsi="Arial" w:cs="Arial" w:hint="eastAsia"/>
              </w:rPr>
              <w:t>15</w:t>
            </w:r>
            <w:r w:rsidRPr="004D2A3D">
              <w:rPr>
                <w:rFonts w:ascii="Arial" w:eastAsia="標楷體" w:hAnsi="Arial" w:cs="Arial" w:hint="eastAsia"/>
              </w:rPr>
              <w:t>人，主任委員一人，由校長兼任；副主任委員一人，由校長指派副校長兼任；主任秘書、教務長、學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務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長、總務長、資訊長、進修部主任、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醫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健學院院長、資訊電機學院院長、管理學院院長、人文社會學院院長、創意設計學院院長、國際學院院長，軍訓室主任為當然委員；並設執行秘書一人，由學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務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長兼任；副執行秘書一人，由軍訓室主任兼任。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二、本委員會設校園安全暨災害防救通報處理中心（以下簡稱校安中心），由軍訓教官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及校安人員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組成；另設緊急救護小組、環安維護小組、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資安維護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小組、諮商輔導小組、後勤支援小組、新聞發布小組等六個災害防救執行小組；分別由軍訓室主任、環安室主任、資訊長、健康中心主任、總務長、公共事務中心主任兼任召集人。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三、各災害防救執行小組成員由各小組召集人依任務特性，編組適當人員運作之。</w:t>
            </w:r>
          </w:p>
        </w:tc>
        <w:tc>
          <w:tcPr>
            <w:tcW w:w="980" w:type="pct"/>
            <w:shd w:val="clear" w:color="auto" w:fill="auto"/>
          </w:tcPr>
          <w:p w:rsidR="00F55EF4" w:rsidRPr="004D2A3D" w:rsidRDefault="00F55EF4" w:rsidP="00EF7776">
            <w:pPr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標楷體" w:cs="Arial"/>
              </w:rPr>
              <w:t>明定</w:t>
            </w:r>
            <w:r w:rsidRPr="004D2A3D">
              <w:rPr>
                <w:rFonts w:ascii="Arial" w:eastAsia="標楷體" w:hAnsi="標楷體" w:cs="Arial" w:hint="eastAsia"/>
              </w:rPr>
              <w:t>委員會</w:t>
            </w:r>
            <w:r w:rsidRPr="004D2A3D">
              <w:rPr>
                <w:rFonts w:ascii="Arial" w:eastAsia="標楷體" w:hAnsi="標楷體" w:cs="Arial" w:hint="eastAsia"/>
                <w:lang w:eastAsia="zh-HK"/>
              </w:rPr>
              <w:t>之</w:t>
            </w:r>
            <w:r w:rsidRPr="004D2A3D">
              <w:rPr>
                <w:rFonts w:ascii="Arial" w:eastAsia="標楷體" w:hAnsi="標楷體" w:cs="Arial" w:hint="eastAsia"/>
              </w:rPr>
              <w:t>組織架構。</w:t>
            </w:r>
          </w:p>
        </w:tc>
      </w:tr>
      <w:tr w:rsidR="00F55EF4" w:rsidRPr="00393D01" w:rsidTr="00EF7776">
        <w:tc>
          <w:tcPr>
            <w:tcW w:w="4020" w:type="pct"/>
            <w:shd w:val="clear" w:color="auto" w:fill="auto"/>
          </w:tcPr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第三條</w:t>
            </w:r>
            <w:r w:rsidRPr="004D2A3D">
              <w:rPr>
                <w:rFonts w:ascii="Arial" w:eastAsia="標楷體" w:hAnsi="Arial" w:cs="Arial" w:hint="eastAsia"/>
              </w:rPr>
              <w:t xml:space="preserve"> </w:t>
            </w:r>
            <w:r w:rsidRPr="004D2A3D">
              <w:rPr>
                <w:rFonts w:ascii="Arial" w:eastAsia="標楷體" w:hAnsi="Arial" w:cs="Arial"/>
              </w:rPr>
              <w:t xml:space="preserve">  </w:t>
            </w:r>
            <w:r w:rsidRPr="004D2A3D">
              <w:rPr>
                <w:rFonts w:ascii="Arial" w:eastAsia="標楷體" w:hAnsi="Arial" w:cs="Arial" w:hint="eastAsia"/>
              </w:rPr>
              <w:t>本委員會之職掌如下：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一、督導各災害防救執行小組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研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訂救災作業規定及流程，據以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彙整訂定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本校之校園災害管理機制實施計畫，以強化減災、整備、應變、復原之災害防救功能。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二、督導各災害防救執行小組執行校園安全教育之宣導與防災演練。</w:t>
            </w:r>
          </w:p>
        </w:tc>
        <w:tc>
          <w:tcPr>
            <w:tcW w:w="980" w:type="pct"/>
            <w:shd w:val="clear" w:color="auto" w:fill="auto"/>
          </w:tcPr>
          <w:p w:rsidR="00F55EF4" w:rsidRPr="004D2A3D" w:rsidRDefault="00F55EF4" w:rsidP="00EF7776">
            <w:pPr>
              <w:rPr>
                <w:rFonts w:ascii="Arial" w:eastAsia="標楷體" w:hAnsi="Arial" w:cs="Arial"/>
              </w:rPr>
            </w:pPr>
            <w:proofErr w:type="gramStart"/>
            <w:r w:rsidRPr="004D2A3D">
              <w:rPr>
                <w:rFonts w:ascii="Arial" w:eastAsia="標楷體" w:hAnsi="標楷體" w:cs="Arial"/>
              </w:rPr>
              <w:t>明定依</w:t>
            </w:r>
            <w:r w:rsidRPr="004D2A3D">
              <w:rPr>
                <w:rFonts w:ascii="Arial" w:eastAsia="標楷體" w:hAnsi="Arial" w:cs="Arial" w:hint="eastAsia"/>
              </w:rPr>
              <w:t>委員會</w:t>
            </w:r>
            <w:proofErr w:type="gramEnd"/>
            <w:r w:rsidRPr="004D2A3D">
              <w:rPr>
                <w:rFonts w:ascii="Arial" w:eastAsia="標楷體" w:hAnsi="標楷體" w:cs="Arial"/>
              </w:rPr>
              <w:t>之</w:t>
            </w:r>
            <w:r w:rsidRPr="004D2A3D">
              <w:rPr>
                <w:rFonts w:ascii="Arial" w:eastAsia="標楷體" w:hAnsi="標楷體" w:cs="Arial" w:hint="eastAsia"/>
                <w:lang w:eastAsia="zh-HK"/>
              </w:rPr>
              <w:t>職掌</w:t>
            </w:r>
            <w:r w:rsidRPr="004D2A3D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F55EF4" w:rsidRPr="00393D01" w:rsidTr="00EF7776">
        <w:tc>
          <w:tcPr>
            <w:tcW w:w="4020" w:type="pct"/>
            <w:shd w:val="clear" w:color="auto" w:fill="auto"/>
          </w:tcPr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第四條</w:t>
            </w:r>
            <w:r w:rsidRPr="004D2A3D">
              <w:rPr>
                <w:rFonts w:ascii="Arial" w:eastAsia="標楷體" w:hAnsi="Arial" w:cs="Arial" w:hint="eastAsia"/>
              </w:rPr>
              <w:t xml:space="preserve"> </w:t>
            </w:r>
            <w:r w:rsidRPr="004D2A3D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校安中心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職掌如下：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一、校園災害管理機制相關行政事項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之彙辦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二、</w:t>
            </w:r>
            <w:r w:rsidRPr="004D2A3D">
              <w:rPr>
                <w:rFonts w:ascii="Arial" w:eastAsia="標楷體" w:hAnsi="Arial" w:cs="Arial"/>
              </w:rPr>
              <w:t>24</w:t>
            </w:r>
            <w:r w:rsidRPr="004D2A3D">
              <w:rPr>
                <w:rFonts w:ascii="Arial" w:eastAsia="標楷體" w:hAnsi="Arial" w:cs="Arial" w:hint="eastAsia"/>
              </w:rPr>
              <w:t>小時值勤，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掌握情資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，適時通報。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三、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依校安事件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類別轉請權責單位處理或適時支援災害防救任務，維護學生安全。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四、蒐集或研究校園安全事件之預防處理作為，提供各單位參考運用。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五、建構警政、消防、醫院等橫向資訊網，提供災害防救之應變協調聯絡網絡。</w:t>
            </w:r>
          </w:p>
        </w:tc>
        <w:tc>
          <w:tcPr>
            <w:tcW w:w="980" w:type="pct"/>
            <w:shd w:val="clear" w:color="auto" w:fill="auto"/>
          </w:tcPr>
          <w:p w:rsidR="00F55EF4" w:rsidRPr="004D2A3D" w:rsidRDefault="00F55EF4" w:rsidP="00EF7776">
            <w:pPr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標楷體" w:cs="Arial"/>
              </w:rPr>
              <w:t>明</w:t>
            </w:r>
            <w:proofErr w:type="gramStart"/>
            <w:r w:rsidRPr="004D2A3D">
              <w:rPr>
                <w:rFonts w:ascii="Arial" w:eastAsia="標楷體" w:hAnsi="標楷體" w:cs="Arial"/>
              </w:rPr>
              <w:t>定</w:t>
            </w:r>
            <w:r w:rsidRPr="004D2A3D">
              <w:rPr>
                <w:rFonts w:ascii="Arial" w:eastAsia="標楷體" w:hAnsi="標楷體" w:cs="Arial" w:hint="eastAsia"/>
                <w:lang w:eastAsia="zh-HK"/>
              </w:rPr>
              <w:t>校安中心</w:t>
            </w:r>
            <w:proofErr w:type="gramEnd"/>
            <w:r w:rsidRPr="004D2A3D">
              <w:rPr>
                <w:rFonts w:ascii="Arial" w:eastAsia="標楷體" w:hAnsi="標楷體" w:cs="Arial" w:hint="eastAsia"/>
                <w:lang w:eastAsia="zh-HK"/>
              </w:rPr>
              <w:t>之職掌</w:t>
            </w:r>
            <w:r w:rsidRPr="004D2A3D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F55EF4" w:rsidRPr="00393D01" w:rsidTr="00EF7776">
        <w:tc>
          <w:tcPr>
            <w:tcW w:w="4020" w:type="pct"/>
            <w:shd w:val="clear" w:color="auto" w:fill="auto"/>
          </w:tcPr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第五條</w:t>
            </w:r>
            <w:r w:rsidRPr="004D2A3D">
              <w:rPr>
                <w:rFonts w:ascii="Arial" w:eastAsia="標楷體" w:hAnsi="Arial" w:cs="Arial" w:hint="eastAsia"/>
              </w:rPr>
              <w:t xml:space="preserve"> </w:t>
            </w:r>
            <w:r w:rsidRPr="004D2A3D">
              <w:rPr>
                <w:rFonts w:ascii="Arial" w:eastAsia="標楷體" w:hAnsi="Arial" w:cs="Arial"/>
              </w:rPr>
              <w:t xml:space="preserve">  </w:t>
            </w:r>
            <w:r w:rsidRPr="004D2A3D">
              <w:rPr>
                <w:rFonts w:ascii="Arial" w:eastAsia="標楷體" w:hAnsi="Arial" w:cs="Arial" w:hint="eastAsia"/>
              </w:rPr>
              <w:t>本委員會各災害防救執行小組應策劃減災、整備、應變及復原等階段之救災具體作為及作業流程，每學年</w:t>
            </w:r>
            <w:r w:rsidRPr="004D2A3D">
              <w:rPr>
                <w:rFonts w:ascii="Arial" w:eastAsia="標楷體" w:hAnsi="Arial" w:cs="Arial" w:hint="eastAsia"/>
              </w:rPr>
              <w:lastRenderedPageBreak/>
              <w:t>實施校園安全防災救護演練，各災害防救執行小組職掌如下：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一、緊急救護小組：負責處理學生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相關校安事件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，如交通事故（含車禍、船難、空難、山難等事故）、自裁傷害事件、疫病傳染流感與集體食物中毒事件、學生嚴重觸犯刑事案件、其他學生意外事故等。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二、環安維護小組：負責處理校園火警、風災、水災、震災、建築工程、爆裂物破壞、實驗室（廠、房）傷害、化學物或輻射物造成之環安災害事件及其他校園天然（人為）災害事件。如廢棄物、污水及毒性化學物質或氣體的外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洩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事故、實驗室火災爆炸事故、實驗室管制品外流事件、其他由人為或意外事故引起之環境安全及化學災害等。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三、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資安維護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小組：負責處理網路智慧財產權及其他影響校園資訊保密安全之事件。如因電腦病毒、駭客攻擊等因素導致校務資訊系統或校園網路癱瘓、校務資訊系統機密資料外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洩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、其他足以嚴重影響校譽或校務運作之資訊安全事件等。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四、諮商輔導小組：負責學生家長諮詢之接待、災後學生之情緒疏導與安撫。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五、後勤支援小組：負責減災整備及復原所需物質之預算編列、採購及核銷。</w:t>
            </w:r>
          </w:p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六、新聞發布小組：負責媒體之接待與校園災害資訊對外統一發言。</w:t>
            </w:r>
          </w:p>
        </w:tc>
        <w:tc>
          <w:tcPr>
            <w:tcW w:w="980" w:type="pct"/>
            <w:shd w:val="clear" w:color="auto" w:fill="auto"/>
          </w:tcPr>
          <w:p w:rsidR="00F55EF4" w:rsidRPr="004D2A3D" w:rsidRDefault="00F55EF4" w:rsidP="00EF7776">
            <w:pPr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標楷體" w:cs="Arial"/>
              </w:rPr>
              <w:lastRenderedPageBreak/>
              <w:t>明定</w:t>
            </w:r>
            <w:r w:rsidRPr="004D2A3D">
              <w:rPr>
                <w:rFonts w:ascii="Arial" w:eastAsia="標楷體" w:hAnsi="標楷體" w:cs="Arial" w:hint="eastAsia"/>
                <w:lang w:eastAsia="zh-HK"/>
              </w:rPr>
              <w:t>各執行小組職掌</w:t>
            </w:r>
            <w:r w:rsidRPr="004D2A3D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F55EF4" w:rsidRPr="00393D01" w:rsidTr="00EF7776">
        <w:tc>
          <w:tcPr>
            <w:tcW w:w="4020" w:type="pct"/>
            <w:shd w:val="clear" w:color="auto" w:fill="auto"/>
          </w:tcPr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第六條</w:t>
            </w:r>
            <w:r w:rsidRPr="004D2A3D">
              <w:rPr>
                <w:rFonts w:ascii="Arial" w:eastAsia="標楷體" w:hAnsi="Arial" w:cs="Arial" w:hint="eastAsia"/>
              </w:rPr>
              <w:t xml:space="preserve"> </w:t>
            </w:r>
            <w:r w:rsidRPr="004D2A3D">
              <w:rPr>
                <w:rFonts w:ascii="Arial" w:eastAsia="標楷體" w:hAnsi="Arial" w:cs="Arial"/>
              </w:rPr>
              <w:t xml:space="preserve">  </w:t>
            </w:r>
            <w:r w:rsidRPr="004D2A3D">
              <w:rPr>
                <w:rFonts w:ascii="Arial" w:eastAsia="標楷體" w:hAnsi="Arial" w:cs="Arial" w:hint="eastAsia"/>
              </w:rPr>
              <w:t>本委員會每學年至少</w:t>
            </w:r>
            <w:proofErr w:type="gramStart"/>
            <w:r w:rsidRPr="004D2A3D">
              <w:rPr>
                <w:rFonts w:ascii="Arial" w:eastAsia="標楷體" w:hAnsi="Arial" w:cs="Arial" w:hint="eastAsia"/>
              </w:rPr>
              <w:t>召開校安工作</w:t>
            </w:r>
            <w:proofErr w:type="gramEnd"/>
            <w:r w:rsidRPr="004D2A3D">
              <w:rPr>
                <w:rFonts w:ascii="Arial" w:eastAsia="標楷體" w:hAnsi="Arial" w:cs="Arial" w:hint="eastAsia"/>
              </w:rPr>
              <w:t>會報一次，檢討校園安全運作現況，制</w:t>
            </w:r>
            <w:r w:rsidRPr="004D2A3D">
              <w:rPr>
                <w:rFonts w:ascii="Arial" w:eastAsia="標楷體" w:hAnsi="Arial" w:cs="Arial"/>
              </w:rPr>
              <w:t>(</w:t>
            </w:r>
            <w:r w:rsidRPr="004D2A3D">
              <w:rPr>
                <w:rFonts w:ascii="Arial" w:eastAsia="標楷體" w:hAnsi="Arial" w:cs="Arial" w:hint="eastAsia"/>
              </w:rPr>
              <w:t>修</w:t>
            </w:r>
            <w:r w:rsidRPr="004D2A3D">
              <w:rPr>
                <w:rFonts w:ascii="Arial" w:eastAsia="標楷體" w:hAnsi="Arial" w:cs="Arial"/>
              </w:rPr>
              <w:t>)</w:t>
            </w:r>
            <w:r w:rsidRPr="004D2A3D">
              <w:rPr>
                <w:rFonts w:ascii="Arial" w:eastAsia="標楷體" w:hAnsi="Arial" w:cs="Arial" w:hint="eastAsia"/>
              </w:rPr>
              <w:t>定周延之預防策略，並得邀請相關主管及警政、醫療、消防、環保等相關單位參與。遇有重大校園安全災害事件時，主任委員得召開緊急應變會議。</w:t>
            </w:r>
          </w:p>
        </w:tc>
        <w:tc>
          <w:tcPr>
            <w:tcW w:w="980" w:type="pct"/>
            <w:shd w:val="clear" w:color="auto" w:fill="auto"/>
          </w:tcPr>
          <w:p w:rsidR="00F55EF4" w:rsidRPr="004D2A3D" w:rsidRDefault="00F55EF4" w:rsidP="00EF7776">
            <w:pPr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標楷體" w:cs="Arial"/>
              </w:rPr>
              <w:t>明定</w:t>
            </w:r>
            <w:r w:rsidRPr="004D2A3D">
              <w:rPr>
                <w:rFonts w:ascii="Arial" w:eastAsia="標楷體" w:hAnsi="標楷體" w:cs="Arial" w:hint="eastAsia"/>
                <w:lang w:eastAsia="zh-HK"/>
              </w:rPr>
              <w:t>委員會召開方式</w:t>
            </w:r>
            <w:r w:rsidRPr="004D2A3D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F55EF4" w:rsidRPr="00393D01" w:rsidTr="00EF7776">
        <w:tc>
          <w:tcPr>
            <w:tcW w:w="4020" w:type="pct"/>
            <w:shd w:val="clear" w:color="auto" w:fill="auto"/>
          </w:tcPr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第七條</w:t>
            </w:r>
            <w:r w:rsidRPr="004D2A3D">
              <w:rPr>
                <w:rFonts w:ascii="Arial" w:eastAsia="標楷體" w:hAnsi="Arial" w:cs="Arial" w:hint="eastAsia"/>
              </w:rPr>
              <w:t xml:space="preserve"> </w:t>
            </w:r>
            <w:r w:rsidRPr="004D2A3D">
              <w:rPr>
                <w:rFonts w:ascii="Arial" w:eastAsia="標楷體" w:hAnsi="Arial" w:cs="Arial"/>
              </w:rPr>
              <w:t xml:space="preserve">  </w:t>
            </w:r>
            <w:r w:rsidRPr="004D2A3D">
              <w:rPr>
                <w:rFonts w:ascii="Arial" w:eastAsia="標楷體" w:hAnsi="Arial" w:cs="Arial" w:hint="eastAsia"/>
              </w:rPr>
              <w:t>減災整備所需之必要裝備及相關軟硬體設施之預算，由各執行小組於年度預算中編列。</w:t>
            </w:r>
          </w:p>
        </w:tc>
        <w:tc>
          <w:tcPr>
            <w:tcW w:w="980" w:type="pct"/>
            <w:shd w:val="clear" w:color="auto" w:fill="auto"/>
          </w:tcPr>
          <w:p w:rsidR="00F55EF4" w:rsidRPr="004D2A3D" w:rsidRDefault="00F55EF4" w:rsidP="00EF7776">
            <w:pPr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標楷體" w:cs="Arial"/>
              </w:rPr>
              <w:t>明定</w:t>
            </w:r>
            <w:r w:rsidRPr="004D2A3D">
              <w:rPr>
                <w:rFonts w:ascii="Arial" w:eastAsia="標楷體" w:hAnsi="標楷體" w:cs="Arial" w:hint="eastAsia"/>
                <w:lang w:eastAsia="zh-HK"/>
              </w:rPr>
              <w:t>預算獲得方式</w:t>
            </w:r>
            <w:r w:rsidRPr="004D2A3D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F55EF4" w:rsidRPr="00393D01" w:rsidTr="00EF7776">
        <w:tc>
          <w:tcPr>
            <w:tcW w:w="4020" w:type="pct"/>
            <w:shd w:val="clear" w:color="auto" w:fill="auto"/>
          </w:tcPr>
          <w:p w:rsidR="00F55EF4" w:rsidRPr="004D2A3D" w:rsidRDefault="00F55EF4" w:rsidP="00EF7776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Arial" w:cs="Arial" w:hint="eastAsia"/>
              </w:rPr>
              <w:t>第八條</w:t>
            </w:r>
            <w:r w:rsidRPr="004D2A3D">
              <w:rPr>
                <w:rFonts w:ascii="Arial" w:eastAsia="標楷體" w:hAnsi="Arial" w:cs="Arial" w:hint="eastAsia"/>
              </w:rPr>
              <w:t xml:space="preserve"> </w:t>
            </w:r>
            <w:r w:rsidRPr="004D2A3D">
              <w:rPr>
                <w:rFonts w:ascii="Arial" w:eastAsia="標楷體" w:hAnsi="Arial" w:cs="Arial"/>
              </w:rPr>
              <w:t xml:space="preserve">  </w:t>
            </w:r>
            <w:r w:rsidRPr="004D2A3D">
              <w:rPr>
                <w:rFonts w:ascii="Arial" w:eastAsia="標楷體" w:hAnsi="Arial" w:cs="Arial" w:hint="eastAsia"/>
              </w:rPr>
              <w:t>本章程經行政會議通過，陳校長核定後發布施行，修正時亦同。</w:t>
            </w:r>
          </w:p>
        </w:tc>
        <w:tc>
          <w:tcPr>
            <w:tcW w:w="980" w:type="pct"/>
            <w:shd w:val="clear" w:color="auto" w:fill="auto"/>
          </w:tcPr>
          <w:p w:rsidR="00F55EF4" w:rsidRPr="004D2A3D" w:rsidRDefault="00F55EF4" w:rsidP="00EF7776">
            <w:pPr>
              <w:rPr>
                <w:rFonts w:ascii="Arial" w:eastAsia="標楷體" w:hAnsi="Arial" w:cs="Arial"/>
              </w:rPr>
            </w:pPr>
            <w:r w:rsidRPr="004D2A3D">
              <w:rPr>
                <w:rFonts w:ascii="Arial" w:eastAsia="標楷體" w:hAnsi="標楷體" w:cs="Arial"/>
              </w:rPr>
              <w:t>明定本</w:t>
            </w:r>
            <w:r w:rsidRPr="004D2A3D">
              <w:rPr>
                <w:rFonts w:ascii="Arial" w:eastAsia="標楷體" w:hAnsi="標楷體" w:cs="Arial" w:hint="eastAsia"/>
                <w:lang w:eastAsia="zh-HK"/>
              </w:rPr>
              <w:t>組織章程</w:t>
            </w:r>
            <w:r w:rsidRPr="004D2A3D">
              <w:rPr>
                <w:rFonts w:ascii="Arial" w:eastAsia="標楷體" w:hAnsi="標楷體" w:cs="Arial"/>
              </w:rPr>
              <w:t>實施日期</w:t>
            </w:r>
            <w:r w:rsidRPr="004D2A3D">
              <w:rPr>
                <w:rFonts w:ascii="Arial" w:eastAsia="標楷體" w:hAnsi="標楷體" w:cs="Arial" w:hint="eastAsia"/>
              </w:rPr>
              <w:t>。</w:t>
            </w:r>
          </w:p>
        </w:tc>
      </w:tr>
    </w:tbl>
    <w:p w:rsidR="00F55EF4" w:rsidRPr="00D94D62" w:rsidRDefault="00F55EF4" w:rsidP="00F55EF4">
      <w:pPr>
        <w:rPr>
          <w:rFonts w:ascii="Arial" w:eastAsia="標楷體" w:hAnsi="Arial" w:cs="Arial"/>
        </w:rPr>
      </w:pPr>
    </w:p>
    <w:p w:rsidR="00F55EF4" w:rsidRPr="00FC5724" w:rsidRDefault="00F55EF4" w:rsidP="00F55EF4">
      <w:pPr>
        <w:pStyle w:val="Default"/>
        <w:kinsoku w:val="0"/>
        <w:topLinePunct/>
        <w:spacing w:line="320" w:lineRule="exact"/>
        <w:jc w:val="center"/>
        <w:rPr>
          <w:color w:val="000000" w:themeColor="text1"/>
          <w:sz w:val="36"/>
          <w:szCs w:val="36"/>
        </w:rPr>
      </w:pPr>
      <w:r w:rsidRPr="004D2A3D">
        <w:rPr>
          <w:rFonts w:hint="eastAsia"/>
          <w:color w:val="000000" w:themeColor="text1"/>
          <w:sz w:val="28"/>
          <w:szCs w:val="36"/>
          <w:lang w:eastAsia="zh-HK"/>
        </w:rPr>
        <w:t>亞洲</w:t>
      </w:r>
      <w:r w:rsidRPr="004D2A3D">
        <w:rPr>
          <w:rFonts w:hint="eastAsia"/>
          <w:color w:val="000000" w:themeColor="text1"/>
          <w:sz w:val="28"/>
          <w:szCs w:val="36"/>
        </w:rPr>
        <w:t>大學</w:t>
      </w:r>
      <w:bookmarkStart w:id="0" w:name="_GoBack"/>
      <w:r w:rsidRPr="004D2A3D">
        <w:rPr>
          <w:rFonts w:hint="eastAsia"/>
          <w:color w:val="000000" w:themeColor="text1"/>
          <w:sz w:val="28"/>
          <w:szCs w:val="36"/>
        </w:rPr>
        <w:t>校園安全暨災害防救委員會組織章程</w:t>
      </w:r>
      <w:bookmarkEnd w:id="0"/>
      <w:r w:rsidRPr="004D2A3D">
        <w:rPr>
          <w:rFonts w:hint="eastAsia"/>
          <w:color w:val="000000" w:themeColor="text1"/>
          <w:sz w:val="28"/>
          <w:szCs w:val="36"/>
        </w:rPr>
        <w:t>(</w:t>
      </w:r>
      <w:r w:rsidRPr="004D2A3D">
        <w:rPr>
          <w:rFonts w:hint="eastAsia"/>
          <w:color w:val="000000" w:themeColor="text1"/>
          <w:sz w:val="28"/>
          <w:szCs w:val="36"/>
          <w:lang w:eastAsia="zh-HK"/>
        </w:rPr>
        <w:t>草案全文)</w:t>
      </w:r>
    </w:p>
    <w:p w:rsidR="00F55EF4" w:rsidRPr="004D2A3D" w:rsidRDefault="00F55EF4" w:rsidP="00F55EF4">
      <w:pPr>
        <w:pStyle w:val="Default"/>
        <w:kinsoku w:val="0"/>
        <w:topLinePunct/>
        <w:spacing w:line="300" w:lineRule="exact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sz w:val="20"/>
          <w:szCs w:val="20"/>
        </w:rPr>
        <w:t>108</w:t>
      </w:r>
      <w:r>
        <w:rPr>
          <w:sz w:val="20"/>
          <w:szCs w:val="20"/>
        </w:rPr>
        <w:t>.05.</w:t>
      </w:r>
      <w:r>
        <w:rPr>
          <w:rFonts w:hint="eastAsia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107</w:t>
      </w:r>
      <w:r w:rsidRPr="001C4197">
        <w:rPr>
          <w:rFonts w:hint="eastAsia"/>
          <w:sz w:val="20"/>
          <w:szCs w:val="20"/>
        </w:rPr>
        <w:t>學年度第</w:t>
      </w:r>
      <w:r>
        <w:rPr>
          <w:rFonts w:hint="eastAsia"/>
          <w:sz w:val="20"/>
          <w:szCs w:val="20"/>
        </w:rPr>
        <w:t>10</w:t>
      </w:r>
      <w:r w:rsidRPr="001C4197">
        <w:rPr>
          <w:rFonts w:hint="eastAsia"/>
          <w:sz w:val="20"/>
          <w:szCs w:val="20"/>
        </w:rPr>
        <w:t>次行政會議通過訂定</w:t>
      </w:r>
    </w:p>
    <w:p w:rsidR="00F55EF4" w:rsidRPr="004D2A3D" w:rsidRDefault="00F55EF4" w:rsidP="00F55EF4">
      <w:pPr>
        <w:pStyle w:val="Default"/>
        <w:kinsoku w:val="0"/>
        <w:topLinePunct/>
        <w:ind w:left="1092" w:hangingChars="455" w:hanging="1092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lastRenderedPageBreak/>
        <w:t>第</w:t>
      </w:r>
      <w:r w:rsidRPr="004D2A3D">
        <w:rPr>
          <w:rFonts w:hint="eastAsia"/>
          <w:color w:val="000000" w:themeColor="text1"/>
          <w:lang w:eastAsia="zh-HK"/>
        </w:rPr>
        <w:t>一</w:t>
      </w:r>
      <w:r w:rsidRPr="004D2A3D">
        <w:rPr>
          <w:rFonts w:hint="eastAsia"/>
          <w:color w:val="000000" w:themeColor="text1"/>
        </w:rPr>
        <w:t xml:space="preserve">條 </w:t>
      </w:r>
      <w:r w:rsidRPr="004D2A3D">
        <w:rPr>
          <w:color w:val="000000" w:themeColor="text1"/>
        </w:rPr>
        <w:t xml:space="preserve">  </w:t>
      </w:r>
      <w:r w:rsidRPr="004D2A3D">
        <w:rPr>
          <w:rFonts w:hint="eastAsia"/>
          <w:color w:val="000000" w:themeColor="text1"/>
        </w:rPr>
        <w:t>本校為推動校園安全暨災害防救任務與措施，依據</w:t>
      </w:r>
      <w:r w:rsidRPr="004D2A3D">
        <w:rPr>
          <w:rFonts w:hAnsi="標楷體" w:hint="eastAsia"/>
          <w:color w:val="000000" w:themeColor="text1"/>
        </w:rPr>
        <w:t>「</w:t>
      </w:r>
      <w:r w:rsidRPr="004D2A3D">
        <w:rPr>
          <w:rFonts w:hint="eastAsia"/>
          <w:color w:val="FF0000"/>
          <w:lang w:eastAsia="zh-HK"/>
        </w:rPr>
        <w:t>教育部主管各級學校及所屬機構災害防救要點</w:t>
      </w:r>
      <w:r w:rsidRPr="004D2A3D">
        <w:rPr>
          <w:rFonts w:hAnsi="標楷體" w:hint="eastAsia"/>
          <w:color w:val="000000" w:themeColor="text1"/>
          <w:lang w:eastAsia="zh-HK"/>
        </w:rPr>
        <w:t>」</w:t>
      </w:r>
      <w:r w:rsidRPr="004D2A3D">
        <w:rPr>
          <w:rFonts w:hint="eastAsia"/>
          <w:color w:val="000000" w:themeColor="text1"/>
        </w:rPr>
        <w:t>之規定，設置校園安全暨災害防救委員會（以下簡稱本委員會）。</w:t>
      </w:r>
    </w:p>
    <w:p w:rsidR="00F55EF4" w:rsidRPr="004D2A3D" w:rsidRDefault="00F55EF4" w:rsidP="00F55EF4">
      <w:pPr>
        <w:pStyle w:val="Default"/>
        <w:kinsoku w:val="0"/>
        <w:topLinePunct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第</w:t>
      </w:r>
      <w:r w:rsidRPr="004D2A3D">
        <w:rPr>
          <w:rFonts w:hint="eastAsia"/>
          <w:color w:val="000000" w:themeColor="text1"/>
          <w:lang w:eastAsia="zh-HK"/>
        </w:rPr>
        <w:t>二</w:t>
      </w:r>
      <w:r w:rsidRPr="004D2A3D">
        <w:rPr>
          <w:rFonts w:hint="eastAsia"/>
          <w:color w:val="000000" w:themeColor="text1"/>
        </w:rPr>
        <w:t xml:space="preserve">條 </w:t>
      </w:r>
      <w:r w:rsidRPr="004D2A3D">
        <w:rPr>
          <w:color w:val="000000" w:themeColor="text1"/>
        </w:rPr>
        <w:t xml:space="preserve">  </w:t>
      </w:r>
      <w:r w:rsidRPr="004D2A3D">
        <w:rPr>
          <w:rFonts w:hint="eastAsia"/>
          <w:color w:val="000000" w:themeColor="text1"/>
        </w:rPr>
        <w:t>本委員會組織架構：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一、本委員會設置委員</w:t>
      </w:r>
      <w:r w:rsidRPr="004D2A3D">
        <w:rPr>
          <w:color w:val="000000" w:themeColor="text1"/>
        </w:rPr>
        <w:t>15</w:t>
      </w:r>
      <w:r w:rsidRPr="004D2A3D">
        <w:rPr>
          <w:rFonts w:hint="eastAsia"/>
          <w:color w:val="000000" w:themeColor="text1"/>
        </w:rPr>
        <w:t>人，主任委員一人，由校長兼任；副主任委員</w:t>
      </w:r>
      <w:r w:rsidRPr="004D2A3D">
        <w:rPr>
          <w:rFonts w:hint="eastAsia"/>
          <w:color w:val="000000" w:themeColor="text1"/>
          <w:lang w:eastAsia="zh-HK"/>
        </w:rPr>
        <w:t>一</w:t>
      </w:r>
      <w:r w:rsidRPr="004D2A3D">
        <w:rPr>
          <w:rFonts w:hint="eastAsia"/>
          <w:color w:val="000000" w:themeColor="text1"/>
        </w:rPr>
        <w:t>人，由校長</w:t>
      </w:r>
      <w:r w:rsidRPr="004D2A3D">
        <w:rPr>
          <w:rFonts w:hint="eastAsia"/>
          <w:color w:val="000000" w:themeColor="text1"/>
          <w:lang w:eastAsia="zh-HK"/>
        </w:rPr>
        <w:t>指派副校長</w:t>
      </w:r>
      <w:r w:rsidRPr="004D2A3D">
        <w:rPr>
          <w:rFonts w:hint="eastAsia"/>
          <w:color w:val="000000" w:themeColor="text1"/>
        </w:rPr>
        <w:t>兼任；主任秘書</w:t>
      </w:r>
      <w:r w:rsidRPr="004D2A3D">
        <w:rPr>
          <w:rFonts w:hint="eastAsia"/>
          <w:color w:val="000000" w:themeColor="text1"/>
          <w:lang w:eastAsia="zh-HK"/>
        </w:rPr>
        <w:t>、</w:t>
      </w:r>
      <w:r w:rsidRPr="004D2A3D">
        <w:rPr>
          <w:rFonts w:hint="eastAsia"/>
          <w:color w:val="000000" w:themeColor="text1"/>
        </w:rPr>
        <w:t>教務長、學</w:t>
      </w:r>
      <w:proofErr w:type="gramStart"/>
      <w:r w:rsidRPr="004D2A3D">
        <w:rPr>
          <w:rFonts w:hint="eastAsia"/>
          <w:color w:val="000000" w:themeColor="text1"/>
        </w:rPr>
        <w:t>務</w:t>
      </w:r>
      <w:proofErr w:type="gramEnd"/>
      <w:r w:rsidRPr="004D2A3D">
        <w:rPr>
          <w:rFonts w:hint="eastAsia"/>
          <w:color w:val="000000" w:themeColor="text1"/>
        </w:rPr>
        <w:t>長、總務長、</w:t>
      </w:r>
      <w:r w:rsidRPr="004D2A3D">
        <w:rPr>
          <w:rFonts w:hint="eastAsia"/>
          <w:color w:val="000000" w:themeColor="text1"/>
          <w:lang w:eastAsia="zh-HK"/>
        </w:rPr>
        <w:t>資訊</w:t>
      </w:r>
      <w:r w:rsidRPr="004D2A3D">
        <w:rPr>
          <w:rFonts w:hint="eastAsia"/>
          <w:color w:val="000000" w:themeColor="text1"/>
        </w:rPr>
        <w:t>長、進修部主任、</w:t>
      </w:r>
      <w:proofErr w:type="gramStart"/>
      <w:r w:rsidRPr="004D2A3D">
        <w:rPr>
          <w:rFonts w:hint="eastAsia"/>
          <w:color w:val="000000" w:themeColor="text1"/>
          <w:lang w:eastAsia="zh-HK"/>
        </w:rPr>
        <w:t>醫</w:t>
      </w:r>
      <w:proofErr w:type="gramEnd"/>
      <w:r w:rsidRPr="004D2A3D">
        <w:rPr>
          <w:rFonts w:hint="eastAsia"/>
          <w:color w:val="000000" w:themeColor="text1"/>
          <w:lang w:eastAsia="zh-HK"/>
        </w:rPr>
        <w:t>健</w:t>
      </w:r>
      <w:r w:rsidRPr="004D2A3D">
        <w:rPr>
          <w:rFonts w:hint="eastAsia"/>
          <w:color w:val="000000" w:themeColor="text1"/>
        </w:rPr>
        <w:t>學院院長、</w:t>
      </w:r>
      <w:r w:rsidRPr="004D2A3D">
        <w:rPr>
          <w:rFonts w:hint="eastAsia"/>
          <w:color w:val="000000" w:themeColor="text1"/>
          <w:lang w:eastAsia="zh-HK"/>
        </w:rPr>
        <w:t>資訊電機學院院長、</w:t>
      </w:r>
      <w:r w:rsidRPr="004D2A3D">
        <w:rPr>
          <w:rFonts w:hint="eastAsia"/>
          <w:color w:val="000000" w:themeColor="text1"/>
        </w:rPr>
        <w:t>管理學院院長、人文</w:t>
      </w:r>
      <w:r w:rsidRPr="004D2A3D">
        <w:rPr>
          <w:rFonts w:hint="eastAsia"/>
          <w:color w:val="000000" w:themeColor="text1"/>
          <w:lang w:eastAsia="zh-HK"/>
        </w:rPr>
        <w:t>社會</w:t>
      </w:r>
      <w:r w:rsidRPr="004D2A3D">
        <w:rPr>
          <w:rFonts w:hint="eastAsia"/>
          <w:color w:val="000000" w:themeColor="text1"/>
        </w:rPr>
        <w:t>學院院長、</w:t>
      </w:r>
      <w:r w:rsidRPr="004D2A3D">
        <w:rPr>
          <w:rFonts w:hint="eastAsia"/>
          <w:color w:val="000000" w:themeColor="text1"/>
          <w:lang w:eastAsia="zh-HK"/>
        </w:rPr>
        <w:t>創意設計學院院長、國際學院院長，</w:t>
      </w:r>
      <w:r w:rsidRPr="004D2A3D">
        <w:rPr>
          <w:rFonts w:hint="eastAsia"/>
          <w:color w:val="000000" w:themeColor="text1"/>
        </w:rPr>
        <w:t>軍訓室主任為當然委員；並設執行秘書一人，由學</w:t>
      </w:r>
      <w:proofErr w:type="gramStart"/>
      <w:r w:rsidRPr="004D2A3D">
        <w:rPr>
          <w:rFonts w:hint="eastAsia"/>
          <w:color w:val="000000" w:themeColor="text1"/>
        </w:rPr>
        <w:t>務</w:t>
      </w:r>
      <w:proofErr w:type="gramEnd"/>
      <w:r w:rsidRPr="004D2A3D">
        <w:rPr>
          <w:rFonts w:hint="eastAsia"/>
          <w:color w:val="000000" w:themeColor="text1"/>
        </w:rPr>
        <w:t>長兼任；副執行秘書一人，由軍訓室主任兼任。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二、本委員會設校園安全暨災害防救通報處理中心（以下簡稱校安中心），由軍訓教官</w:t>
      </w:r>
      <w:proofErr w:type="gramStart"/>
      <w:r w:rsidRPr="004D2A3D">
        <w:rPr>
          <w:rFonts w:hint="eastAsia"/>
          <w:color w:val="000000" w:themeColor="text1"/>
        </w:rPr>
        <w:t>及校安人員</w:t>
      </w:r>
      <w:proofErr w:type="gramEnd"/>
      <w:r w:rsidRPr="004D2A3D">
        <w:rPr>
          <w:rFonts w:hint="eastAsia"/>
          <w:color w:val="000000" w:themeColor="text1"/>
        </w:rPr>
        <w:t>組成；另設緊急救護小組、環安維護小組、</w:t>
      </w:r>
      <w:proofErr w:type="gramStart"/>
      <w:r w:rsidRPr="004D2A3D">
        <w:rPr>
          <w:rFonts w:hint="eastAsia"/>
          <w:color w:val="000000" w:themeColor="text1"/>
        </w:rPr>
        <w:t>資安維護</w:t>
      </w:r>
      <w:proofErr w:type="gramEnd"/>
      <w:r w:rsidRPr="004D2A3D">
        <w:rPr>
          <w:rFonts w:hint="eastAsia"/>
          <w:color w:val="000000" w:themeColor="text1"/>
        </w:rPr>
        <w:t>小組、諮商輔導小組、後勤支援小組、新聞發布小組等六個災害防救執行小組；分別由軍訓室主任、環安室主任、</w:t>
      </w:r>
      <w:r w:rsidRPr="004D2A3D">
        <w:rPr>
          <w:rFonts w:hint="eastAsia"/>
          <w:color w:val="000000" w:themeColor="text1"/>
          <w:lang w:eastAsia="zh-HK"/>
        </w:rPr>
        <w:t>資訊</w:t>
      </w:r>
      <w:r w:rsidRPr="004D2A3D">
        <w:rPr>
          <w:rFonts w:hint="eastAsia"/>
          <w:color w:val="000000" w:themeColor="text1"/>
        </w:rPr>
        <w:t>長、</w:t>
      </w:r>
      <w:r w:rsidRPr="004D2A3D">
        <w:rPr>
          <w:rFonts w:hint="eastAsia"/>
          <w:color w:val="000000" w:themeColor="text1"/>
          <w:lang w:eastAsia="zh-HK"/>
        </w:rPr>
        <w:t>健康</w:t>
      </w:r>
      <w:r w:rsidRPr="004D2A3D">
        <w:rPr>
          <w:rFonts w:hint="eastAsia"/>
          <w:color w:val="000000" w:themeColor="text1"/>
        </w:rPr>
        <w:t>中心主任、總務長、</w:t>
      </w:r>
      <w:r w:rsidRPr="004D2A3D">
        <w:rPr>
          <w:rFonts w:hint="eastAsia"/>
          <w:color w:val="000000" w:themeColor="text1"/>
          <w:lang w:eastAsia="zh-HK"/>
        </w:rPr>
        <w:t>公共事務中心主任</w:t>
      </w:r>
      <w:r w:rsidRPr="004D2A3D">
        <w:rPr>
          <w:rFonts w:hint="eastAsia"/>
          <w:color w:val="000000" w:themeColor="text1"/>
        </w:rPr>
        <w:t>兼任召集人。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三、各災害防救執行小組成員由各小組召集人依任務特性，編組適當人員運作之。</w:t>
      </w:r>
    </w:p>
    <w:p w:rsidR="00F55EF4" w:rsidRPr="004D2A3D" w:rsidRDefault="00F55EF4" w:rsidP="00F55EF4">
      <w:pPr>
        <w:pStyle w:val="Default"/>
        <w:kinsoku w:val="0"/>
        <w:topLinePunct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第</w:t>
      </w:r>
      <w:r w:rsidRPr="004D2A3D">
        <w:rPr>
          <w:rFonts w:hint="eastAsia"/>
          <w:color w:val="000000" w:themeColor="text1"/>
          <w:lang w:eastAsia="zh-HK"/>
        </w:rPr>
        <w:t>三</w:t>
      </w:r>
      <w:r w:rsidRPr="004D2A3D">
        <w:rPr>
          <w:rFonts w:hint="eastAsia"/>
          <w:color w:val="000000" w:themeColor="text1"/>
        </w:rPr>
        <w:t xml:space="preserve">條 </w:t>
      </w:r>
      <w:r w:rsidRPr="004D2A3D">
        <w:rPr>
          <w:color w:val="000000" w:themeColor="text1"/>
        </w:rPr>
        <w:t xml:space="preserve">  </w:t>
      </w:r>
      <w:r w:rsidRPr="004D2A3D">
        <w:rPr>
          <w:rFonts w:hint="eastAsia"/>
          <w:color w:val="000000" w:themeColor="text1"/>
        </w:rPr>
        <w:t>本委員會之職掌如下：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一、督導各災害防救執行小組</w:t>
      </w:r>
      <w:proofErr w:type="gramStart"/>
      <w:r w:rsidRPr="004D2A3D">
        <w:rPr>
          <w:rFonts w:hint="eastAsia"/>
          <w:color w:val="000000" w:themeColor="text1"/>
        </w:rPr>
        <w:t>研</w:t>
      </w:r>
      <w:proofErr w:type="gramEnd"/>
      <w:r w:rsidRPr="004D2A3D">
        <w:rPr>
          <w:rFonts w:hint="eastAsia"/>
          <w:color w:val="000000" w:themeColor="text1"/>
        </w:rPr>
        <w:t>訂救災作業規定及流程，據以</w:t>
      </w:r>
      <w:proofErr w:type="gramStart"/>
      <w:r w:rsidRPr="004D2A3D">
        <w:rPr>
          <w:rFonts w:hint="eastAsia"/>
          <w:color w:val="000000" w:themeColor="text1"/>
        </w:rPr>
        <w:t>彙整訂定</w:t>
      </w:r>
      <w:proofErr w:type="gramEnd"/>
      <w:r w:rsidRPr="004D2A3D">
        <w:rPr>
          <w:rFonts w:hint="eastAsia"/>
          <w:color w:val="000000" w:themeColor="text1"/>
        </w:rPr>
        <w:t>本校之校園災害管理機制實施計畫，以強化減災、整備、應變、復原之災害防救功能。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二、督導各災害防救執行小組執行校園安全教育之宣導與防災演練。</w:t>
      </w:r>
    </w:p>
    <w:p w:rsidR="00F55EF4" w:rsidRPr="004D2A3D" w:rsidRDefault="00F55EF4" w:rsidP="00F55EF4">
      <w:pPr>
        <w:pStyle w:val="Default"/>
        <w:kinsoku w:val="0"/>
        <w:topLinePunct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第</w:t>
      </w:r>
      <w:r w:rsidRPr="004D2A3D">
        <w:rPr>
          <w:rFonts w:hint="eastAsia"/>
          <w:color w:val="000000" w:themeColor="text1"/>
          <w:lang w:eastAsia="zh-HK"/>
        </w:rPr>
        <w:t>四</w:t>
      </w:r>
      <w:r w:rsidRPr="004D2A3D">
        <w:rPr>
          <w:rFonts w:hint="eastAsia"/>
          <w:color w:val="000000" w:themeColor="text1"/>
        </w:rPr>
        <w:t xml:space="preserve">條 </w:t>
      </w:r>
      <w:r w:rsidRPr="004D2A3D">
        <w:rPr>
          <w:color w:val="000000" w:themeColor="text1"/>
        </w:rPr>
        <w:t xml:space="preserve">  </w:t>
      </w:r>
      <w:proofErr w:type="gramStart"/>
      <w:r w:rsidRPr="004D2A3D">
        <w:rPr>
          <w:rFonts w:hint="eastAsia"/>
          <w:color w:val="000000" w:themeColor="text1"/>
        </w:rPr>
        <w:t>校安中心</w:t>
      </w:r>
      <w:proofErr w:type="gramEnd"/>
      <w:r w:rsidRPr="004D2A3D">
        <w:rPr>
          <w:rFonts w:hint="eastAsia"/>
          <w:color w:val="000000" w:themeColor="text1"/>
        </w:rPr>
        <w:t>職掌如下：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一、校園災害管理機制相關行政事項</w:t>
      </w:r>
      <w:proofErr w:type="gramStart"/>
      <w:r w:rsidRPr="004D2A3D">
        <w:rPr>
          <w:rFonts w:hint="eastAsia"/>
          <w:color w:val="000000" w:themeColor="text1"/>
        </w:rPr>
        <w:t>之彙辦</w:t>
      </w:r>
      <w:proofErr w:type="gramEnd"/>
      <w:r w:rsidRPr="004D2A3D">
        <w:rPr>
          <w:rFonts w:hint="eastAsia"/>
          <w:color w:val="000000" w:themeColor="text1"/>
        </w:rPr>
        <w:t>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二、</w:t>
      </w:r>
      <w:r w:rsidRPr="004D2A3D">
        <w:rPr>
          <w:color w:val="000000" w:themeColor="text1"/>
        </w:rPr>
        <w:t>24</w:t>
      </w:r>
      <w:r w:rsidRPr="004D2A3D">
        <w:rPr>
          <w:rFonts w:hint="eastAsia"/>
          <w:color w:val="000000" w:themeColor="text1"/>
        </w:rPr>
        <w:t>小時值勤，</w:t>
      </w:r>
      <w:proofErr w:type="gramStart"/>
      <w:r w:rsidRPr="004D2A3D">
        <w:rPr>
          <w:rFonts w:hint="eastAsia"/>
          <w:color w:val="000000" w:themeColor="text1"/>
        </w:rPr>
        <w:t>掌握情資</w:t>
      </w:r>
      <w:proofErr w:type="gramEnd"/>
      <w:r w:rsidRPr="004D2A3D">
        <w:rPr>
          <w:rFonts w:hint="eastAsia"/>
          <w:color w:val="000000" w:themeColor="text1"/>
        </w:rPr>
        <w:t>，適時通報。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三、</w:t>
      </w:r>
      <w:proofErr w:type="gramStart"/>
      <w:r w:rsidRPr="004D2A3D">
        <w:rPr>
          <w:rFonts w:hint="eastAsia"/>
          <w:color w:val="000000" w:themeColor="text1"/>
        </w:rPr>
        <w:t>依校安事件</w:t>
      </w:r>
      <w:proofErr w:type="gramEnd"/>
      <w:r w:rsidRPr="004D2A3D">
        <w:rPr>
          <w:rFonts w:hint="eastAsia"/>
          <w:color w:val="000000" w:themeColor="text1"/>
        </w:rPr>
        <w:t>類別轉請權責單位處理或適時支援災害防救任務，維護學生安全。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四、蒐集或研究校園安全事件之預防處理作為，提供各單位參考運用。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五、建構警政、消防、醫院等橫向資訊網，提供災害防救之應變協調聯絡網絡。</w:t>
      </w:r>
    </w:p>
    <w:p w:rsidR="00F55EF4" w:rsidRPr="004D2A3D" w:rsidRDefault="00F55EF4" w:rsidP="00F55EF4">
      <w:pPr>
        <w:pStyle w:val="Default"/>
        <w:kinsoku w:val="0"/>
        <w:topLinePunct/>
        <w:ind w:left="1092" w:hangingChars="455" w:hanging="1092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第</w:t>
      </w:r>
      <w:r w:rsidRPr="004D2A3D">
        <w:rPr>
          <w:rFonts w:hint="eastAsia"/>
          <w:color w:val="000000" w:themeColor="text1"/>
          <w:lang w:eastAsia="zh-HK"/>
        </w:rPr>
        <w:t>五</w:t>
      </w:r>
      <w:r w:rsidRPr="004D2A3D">
        <w:rPr>
          <w:rFonts w:hint="eastAsia"/>
          <w:color w:val="000000" w:themeColor="text1"/>
        </w:rPr>
        <w:t xml:space="preserve">條 </w:t>
      </w:r>
      <w:r w:rsidRPr="004D2A3D">
        <w:rPr>
          <w:color w:val="000000" w:themeColor="text1"/>
        </w:rPr>
        <w:t xml:space="preserve">  </w:t>
      </w:r>
      <w:r w:rsidRPr="004D2A3D">
        <w:rPr>
          <w:rFonts w:hint="eastAsia"/>
          <w:color w:val="000000" w:themeColor="text1"/>
        </w:rPr>
        <w:t>本委員會各災害防救執行小組應策劃減災、整備、應變及復原等階段之救災具體作為及作業流程，每學年實施校園安全防災救護演練，各災害防救執行小組職掌如下：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一、緊急救護小組：負責處理學生</w:t>
      </w:r>
      <w:proofErr w:type="gramStart"/>
      <w:r w:rsidRPr="004D2A3D">
        <w:rPr>
          <w:rFonts w:hint="eastAsia"/>
          <w:color w:val="000000" w:themeColor="text1"/>
        </w:rPr>
        <w:t>相關校安事件</w:t>
      </w:r>
      <w:proofErr w:type="gramEnd"/>
      <w:r w:rsidRPr="004D2A3D">
        <w:rPr>
          <w:rFonts w:hint="eastAsia"/>
          <w:color w:val="000000" w:themeColor="text1"/>
        </w:rPr>
        <w:t>，如交通事故（含車禍、船難、空難、山難等事故）、自裁傷害事件、疫病傳染流感與集體食物中毒事件、學生嚴重觸犯刑事案件、其他學生意外事故等。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二、環安維護小組：負責處理校園火警、風災、水災、震災、建築工程、爆裂物破壞、實驗室（廠、房）傷害、化學物或輻射物造成之環</w:t>
      </w:r>
      <w:r w:rsidRPr="004D2A3D">
        <w:rPr>
          <w:rFonts w:hint="eastAsia"/>
          <w:color w:val="000000" w:themeColor="text1"/>
        </w:rPr>
        <w:lastRenderedPageBreak/>
        <w:t>安災害事件及其他校園天然（人為）災害事件。如廢棄物、污水及毒性化學物質或氣體的外</w:t>
      </w:r>
      <w:proofErr w:type="gramStart"/>
      <w:r w:rsidRPr="004D2A3D">
        <w:rPr>
          <w:rFonts w:hint="eastAsia"/>
          <w:color w:val="000000" w:themeColor="text1"/>
        </w:rPr>
        <w:t>洩</w:t>
      </w:r>
      <w:proofErr w:type="gramEnd"/>
      <w:r w:rsidRPr="004D2A3D">
        <w:rPr>
          <w:rFonts w:hint="eastAsia"/>
          <w:color w:val="000000" w:themeColor="text1"/>
        </w:rPr>
        <w:t>事故、實驗室火災爆炸事故、實驗室管制品外流事件、其他由人為或意外事故引起之環境安全及化學災害等。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三、</w:t>
      </w:r>
      <w:proofErr w:type="gramStart"/>
      <w:r w:rsidRPr="004D2A3D">
        <w:rPr>
          <w:rFonts w:hint="eastAsia"/>
          <w:color w:val="000000" w:themeColor="text1"/>
        </w:rPr>
        <w:t>資安維護</w:t>
      </w:r>
      <w:proofErr w:type="gramEnd"/>
      <w:r w:rsidRPr="004D2A3D">
        <w:rPr>
          <w:rFonts w:hint="eastAsia"/>
          <w:color w:val="000000" w:themeColor="text1"/>
        </w:rPr>
        <w:t>小組：負責處理網路智慧財產權及其他影響校園資訊保密安全之事件。如因電腦病毒、駭客攻擊等因素導致校務資訊系統或校園網路癱瘓、校務資訊系統機密資料外</w:t>
      </w:r>
      <w:proofErr w:type="gramStart"/>
      <w:r w:rsidRPr="004D2A3D">
        <w:rPr>
          <w:rFonts w:hint="eastAsia"/>
          <w:color w:val="000000" w:themeColor="text1"/>
        </w:rPr>
        <w:t>洩</w:t>
      </w:r>
      <w:proofErr w:type="gramEnd"/>
      <w:r w:rsidRPr="004D2A3D">
        <w:rPr>
          <w:rFonts w:hint="eastAsia"/>
          <w:color w:val="000000" w:themeColor="text1"/>
        </w:rPr>
        <w:t>、其他足以嚴重影響校譽或校務運作之資訊安全事件等。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四、諮商輔導小組：負責學生家長諮詢之接待、災後學生之情緒疏導與安撫。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五、後勤支援小組：負責減災整備及復原所需物質之預算編列、採購及核銷。</w:t>
      </w:r>
    </w:p>
    <w:p w:rsidR="00F55EF4" w:rsidRPr="004D2A3D" w:rsidRDefault="00F55EF4" w:rsidP="00F55EF4">
      <w:pPr>
        <w:pStyle w:val="Default"/>
        <w:kinsoku w:val="0"/>
        <w:topLinePunct/>
        <w:ind w:leftChars="295" w:left="1193" w:hangingChars="202" w:hanging="485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六、新聞發布小組：負責媒體之接待與校園災害資訊對外統一發言。</w:t>
      </w:r>
    </w:p>
    <w:p w:rsidR="00F55EF4" w:rsidRPr="004D2A3D" w:rsidRDefault="00F55EF4" w:rsidP="00F55EF4">
      <w:pPr>
        <w:pStyle w:val="Default"/>
        <w:kinsoku w:val="0"/>
        <w:topLinePunct/>
        <w:ind w:left="1092" w:hangingChars="455" w:hanging="1092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第</w:t>
      </w:r>
      <w:r w:rsidRPr="004D2A3D">
        <w:rPr>
          <w:rFonts w:hint="eastAsia"/>
          <w:color w:val="000000" w:themeColor="text1"/>
          <w:lang w:eastAsia="zh-HK"/>
        </w:rPr>
        <w:t>六</w:t>
      </w:r>
      <w:r w:rsidRPr="004D2A3D">
        <w:rPr>
          <w:rFonts w:hint="eastAsia"/>
          <w:color w:val="000000" w:themeColor="text1"/>
        </w:rPr>
        <w:t xml:space="preserve">條 </w:t>
      </w:r>
      <w:r w:rsidRPr="004D2A3D">
        <w:rPr>
          <w:color w:val="000000" w:themeColor="text1"/>
        </w:rPr>
        <w:t xml:space="preserve">  </w:t>
      </w:r>
      <w:r w:rsidRPr="004D2A3D">
        <w:rPr>
          <w:rFonts w:hint="eastAsia"/>
          <w:color w:val="000000" w:themeColor="text1"/>
        </w:rPr>
        <w:t>本委員會每學年至少</w:t>
      </w:r>
      <w:proofErr w:type="gramStart"/>
      <w:r w:rsidRPr="004D2A3D">
        <w:rPr>
          <w:rFonts w:hint="eastAsia"/>
          <w:color w:val="000000" w:themeColor="text1"/>
        </w:rPr>
        <w:t>召開校安工作</w:t>
      </w:r>
      <w:proofErr w:type="gramEnd"/>
      <w:r w:rsidRPr="004D2A3D">
        <w:rPr>
          <w:rFonts w:hint="eastAsia"/>
          <w:color w:val="000000" w:themeColor="text1"/>
        </w:rPr>
        <w:t>會報一次，檢討校園安全運作現況，制</w:t>
      </w:r>
      <w:r w:rsidRPr="004D2A3D">
        <w:rPr>
          <w:color w:val="000000" w:themeColor="text1"/>
        </w:rPr>
        <w:t>(</w:t>
      </w:r>
      <w:r w:rsidRPr="004D2A3D">
        <w:rPr>
          <w:rFonts w:hint="eastAsia"/>
          <w:color w:val="000000" w:themeColor="text1"/>
        </w:rPr>
        <w:t>修</w:t>
      </w:r>
      <w:r w:rsidRPr="004D2A3D">
        <w:rPr>
          <w:color w:val="000000" w:themeColor="text1"/>
        </w:rPr>
        <w:t>)</w:t>
      </w:r>
      <w:r w:rsidRPr="004D2A3D">
        <w:rPr>
          <w:rFonts w:hint="eastAsia"/>
          <w:color w:val="000000" w:themeColor="text1"/>
        </w:rPr>
        <w:t>定周延之預防策略，並得邀請相關主管及警政、醫療、消防、環保等相關單位參與。遇有重大校園安全災害事件時，主任委員得召開緊急應變會議。</w:t>
      </w:r>
    </w:p>
    <w:p w:rsidR="00F55EF4" w:rsidRPr="004D2A3D" w:rsidRDefault="00F55EF4" w:rsidP="00F55EF4">
      <w:pPr>
        <w:pStyle w:val="Default"/>
        <w:kinsoku w:val="0"/>
        <w:topLinePunct/>
        <w:ind w:left="1092" w:hangingChars="455" w:hanging="1092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第</w:t>
      </w:r>
      <w:r w:rsidRPr="004D2A3D">
        <w:rPr>
          <w:rFonts w:hint="eastAsia"/>
          <w:color w:val="000000" w:themeColor="text1"/>
          <w:lang w:eastAsia="zh-HK"/>
        </w:rPr>
        <w:t>七</w:t>
      </w:r>
      <w:r w:rsidRPr="004D2A3D">
        <w:rPr>
          <w:rFonts w:hint="eastAsia"/>
          <w:color w:val="000000" w:themeColor="text1"/>
        </w:rPr>
        <w:t xml:space="preserve">條 </w:t>
      </w:r>
      <w:r w:rsidRPr="004D2A3D">
        <w:rPr>
          <w:color w:val="000000" w:themeColor="text1"/>
        </w:rPr>
        <w:t xml:space="preserve">  </w:t>
      </w:r>
      <w:r w:rsidRPr="004D2A3D">
        <w:rPr>
          <w:rFonts w:hint="eastAsia"/>
          <w:color w:val="000000" w:themeColor="text1"/>
        </w:rPr>
        <w:t>減災整備所需之必要裝備及相關軟硬體設施之預算，由各執行小組於年度預算中編列。</w:t>
      </w:r>
    </w:p>
    <w:p w:rsidR="00F55EF4" w:rsidRPr="004D2A3D" w:rsidRDefault="00F55EF4" w:rsidP="00F55EF4">
      <w:pPr>
        <w:pStyle w:val="Default"/>
        <w:kinsoku w:val="0"/>
        <w:topLinePunct/>
        <w:ind w:left="1092" w:hangingChars="455" w:hanging="1092"/>
        <w:rPr>
          <w:color w:val="000000" w:themeColor="text1"/>
        </w:rPr>
      </w:pPr>
      <w:r w:rsidRPr="004D2A3D">
        <w:rPr>
          <w:rFonts w:hint="eastAsia"/>
          <w:color w:val="000000" w:themeColor="text1"/>
        </w:rPr>
        <w:t>第</w:t>
      </w:r>
      <w:r w:rsidRPr="004D2A3D">
        <w:rPr>
          <w:rFonts w:hint="eastAsia"/>
          <w:color w:val="000000" w:themeColor="text1"/>
          <w:lang w:eastAsia="zh-HK"/>
        </w:rPr>
        <w:t>八</w:t>
      </w:r>
      <w:r w:rsidRPr="004D2A3D">
        <w:rPr>
          <w:rFonts w:hint="eastAsia"/>
          <w:color w:val="000000" w:themeColor="text1"/>
        </w:rPr>
        <w:t xml:space="preserve">條 </w:t>
      </w:r>
      <w:r w:rsidRPr="004D2A3D">
        <w:rPr>
          <w:color w:val="000000" w:themeColor="text1"/>
        </w:rPr>
        <w:t xml:space="preserve">  </w:t>
      </w:r>
      <w:r w:rsidRPr="004D2A3D">
        <w:rPr>
          <w:rFonts w:hint="eastAsia"/>
          <w:color w:val="000000" w:themeColor="text1"/>
        </w:rPr>
        <w:t>本章程經行政會議通過，陳校長核定後發布施行，修正時亦同。</w:t>
      </w:r>
    </w:p>
    <w:p w:rsidR="00927FC2" w:rsidRPr="00F55EF4" w:rsidRDefault="00F55EF4" w:rsidP="00F55EF4">
      <w:pPr>
        <w:widowControl/>
        <w:rPr>
          <w:rFonts w:hint="eastAsia"/>
          <w:color w:val="FF0000"/>
        </w:rPr>
      </w:pPr>
    </w:p>
    <w:sectPr w:rsidR="00927FC2" w:rsidRPr="00F55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F4"/>
    <w:rsid w:val="0036029F"/>
    <w:rsid w:val="007A37A4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B598B-4F07-4283-AA88-DA26E7E1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5EF4"/>
    <w:pPr>
      <w:keepNext/>
      <w:snapToGrid w:val="0"/>
      <w:spacing w:afterLines="20" w:line="380" w:lineRule="exact"/>
      <w:ind w:leftChars="196" w:left="4394" w:hangingChars="1400" w:hanging="3924"/>
      <w:jc w:val="both"/>
      <w:outlineLvl w:val="1"/>
    </w:pPr>
    <w:rPr>
      <w:rFonts w:ascii="標楷體" w:eastAsia="標楷體" w:hAnsi="標楷體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F55EF4"/>
    <w:rPr>
      <w:rFonts w:ascii="標楷體" w:eastAsia="標楷體" w:hAnsi="標楷體" w:cs="Times New Roman"/>
      <w:b/>
      <w:bCs/>
      <w:kern w:val="0"/>
      <w:sz w:val="28"/>
      <w:szCs w:val="28"/>
      <w:lang w:val="x-none" w:eastAsia="x-none"/>
    </w:rPr>
  </w:style>
  <w:style w:type="paragraph" w:customStyle="1" w:styleId="Default">
    <w:name w:val="Default"/>
    <w:rsid w:val="00F55EF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asia1029</cp:lastModifiedBy>
  <cp:revision>1</cp:revision>
  <dcterms:created xsi:type="dcterms:W3CDTF">2019-06-11T02:55:00Z</dcterms:created>
  <dcterms:modified xsi:type="dcterms:W3CDTF">2019-06-11T03:08:00Z</dcterms:modified>
</cp:coreProperties>
</file>